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60" w:rsidRDefault="00D40A60" w:rsidP="00D40A60">
      <w:pPr>
        <w:pStyle w:val="Body1"/>
        <w:spacing w:after="0"/>
        <w:jc w:val="center"/>
        <w:rPr>
          <w:rFonts w:asciiTheme="minorHAnsi" w:hAnsiTheme="minorHAnsi" w:cstheme="minorHAnsi"/>
          <w:b/>
          <w:sz w:val="36"/>
        </w:rPr>
      </w:pPr>
    </w:p>
    <w:p w:rsidR="00D40A60" w:rsidRDefault="0051203E" w:rsidP="00D40A60">
      <w:pPr>
        <w:pStyle w:val="Body1"/>
        <w:spacing w:after="0"/>
        <w:jc w:val="center"/>
        <w:rPr>
          <w:rFonts w:asciiTheme="minorHAnsi" w:hAnsiTheme="minorHAnsi" w:cstheme="minorHAnsi"/>
          <w:b/>
          <w:sz w:val="36"/>
        </w:rPr>
      </w:pPr>
      <w:r>
        <w:rPr>
          <w:noProof/>
          <w:sz w:val="21"/>
          <w:szCs w:val="21"/>
          <w:lang w:val="en-US" w:eastAsia="en-US"/>
        </w:rPr>
        <w:drawing>
          <wp:inline distT="0" distB="0" distL="0" distR="0">
            <wp:extent cx="2886075" cy="837893"/>
            <wp:effectExtent l="0" t="0" r="0" b="635"/>
            <wp:docPr id="2" name="Picture 2" descr="http://www.briantopp.ca/themes/ndp/images/BrianTop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briantopp.ca/themes/ndp/images/BrianToppLogo.png"/>
                    <pic:cNvPicPr>
                      <a:picLocks noChangeAspect="1" noChangeArrowheads="1"/>
                    </pic:cNvPicPr>
                  </pic:nvPicPr>
                  <pic:blipFill>
                    <a:blip r:embed="rId7"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888816" cy="838689"/>
                    </a:xfrm>
                    <a:prstGeom prst="rect">
                      <a:avLst/>
                    </a:prstGeom>
                    <a:noFill/>
                    <a:ln>
                      <a:noFill/>
                    </a:ln>
                  </pic:spPr>
                </pic:pic>
              </a:graphicData>
            </a:graphic>
          </wp:inline>
        </w:drawing>
      </w:r>
    </w:p>
    <w:p w:rsidR="00D40A60" w:rsidRPr="00A86AE5" w:rsidRDefault="0051203E" w:rsidP="00D40A60">
      <w:pPr>
        <w:pStyle w:val="Body1"/>
        <w:spacing w:after="0"/>
        <w:jc w:val="center"/>
        <w:rPr>
          <w:rFonts w:asciiTheme="minorHAnsi" w:hAnsiTheme="minorHAnsi" w:cstheme="minorHAnsi"/>
          <w:b/>
          <w:i/>
          <w:sz w:val="36"/>
        </w:rPr>
      </w:pPr>
      <w:r w:rsidRPr="00A86AE5">
        <w:rPr>
          <w:rFonts w:asciiTheme="minorHAnsi" w:hAnsiTheme="minorHAnsi" w:cstheme="minorHAnsi"/>
          <w:b/>
          <w:i/>
          <w:sz w:val="36"/>
        </w:rPr>
        <w:t>Let’s get the job done!</w:t>
      </w: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Pr="005D7674" w:rsidRDefault="0051203E" w:rsidP="00D40A60">
      <w:pPr>
        <w:pStyle w:val="Body1"/>
        <w:spacing w:after="0"/>
        <w:jc w:val="center"/>
        <w:rPr>
          <w:rFonts w:asciiTheme="minorHAnsi" w:hAnsiTheme="minorHAnsi" w:cstheme="minorHAnsi"/>
          <w:sz w:val="36"/>
        </w:rPr>
      </w:pPr>
      <w:r>
        <w:rPr>
          <w:rFonts w:asciiTheme="minorHAnsi" w:hAnsiTheme="minorHAnsi" w:cstheme="minorHAnsi"/>
          <w:sz w:val="36"/>
        </w:rPr>
        <w:t xml:space="preserve">Policy paper number </w:t>
      </w:r>
      <w:r w:rsidR="00B8673E" w:rsidRPr="00C73DD6">
        <w:rPr>
          <w:rFonts w:asciiTheme="minorHAnsi" w:hAnsiTheme="minorHAnsi" w:cstheme="minorHAnsi"/>
          <w:sz w:val="36"/>
        </w:rPr>
        <w:t>3:</w:t>
      </w:r>
    </w:p>
    <w:p w:rsidR="00D40A60" w:rsidRDefault="00D40A60" w:rsidP="00D40A60">
      <w:pPr>
        <w:pStyle w:val="Body1"/>
        <w:spacing w:after="0"/>
        <w:jc w:val="center"/>
        <w:rPr>
          <w:rFonts w:asciiTheme="minorHAnsi" w:hAnsiTheme="minorHAnsi" w:cstheme="minorHAnsi"/>
          <w:b/>
          <w:sz w:val="36"/>
        </w:rPr>
      </w:pPr>
    </w:p>
    <w:p w:rsidR="00D40A60" w:rsidRDefault="0051203E" w:rsidP="00D40A60">
      <w:pPr>
        <w:pStyle w:val="Body1"/>
        <w:spacing w:after="0"/>
        <w:jc w:val="center"/>
        <w:rPr>
          <w:rFonts w:asciiTheme="minorHAnsi" w:hAnsiTheme="minorHAnsi" w:cstheme="minorHAnsi"/>
          <w:b/>
          <w:sz w:val="48"/>
          <w:szCs w:val="48"/>
        </w:rPr>
      </w:pPr>
      <w:r>
        <w:rPr>
          <w:rFonts w:asciiTheme="minorHAnsi" w:hAnsiTheme="minorHAnsi" w:cstheme="minorHAnsi"/>
          <w:b/>
          <w:sz w:val="48"/>
          <w:szCs w:val="48"/>
        </w:rPr>
        <w:t>Restoring Responsible Government</w:t>
      </w:r>
    </w:p>
    <w:p w:rsidR="00D40A60" w:rsidRPr="00057425" w:rsidRDefault="0051203E" w:rsidP="00D40A60">
      <w:pPr>
        <w:pStyle w:val="Body1"/>
        <w:spacing w:after="0"/>
        <w:jc w:val="center"/>
        <w:rPr>
          <w:rFonts w:asciiTheme="minorHAnsi" w:hAnsiTheme="minorHAnsi" w:cstheme="minorHAnsi"/>
          <w:b/>
          <w:sz w:val="48"/>
          <w:szCs w:val="48"/>
        </w:rPr>
      </w:pPr>
      <w:r>
        <w:rPr>
          <w:rFonts w:asciiTheme="minorHAnsi" w:hAnsiTheme="minorHAnsi" w:cstheme="minorHAnsi"/>
          <w:b/>
          <w:sz w:val="48"/>
          <w:szCs w:val="48"/>
        </w:rPr>
        <w:t>in Canada</w:t>
      </w: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D40A60" w:rsidP="00D40A60">
      <w:pPr>
        <w:pStyle w:val="Body1"/>
        <w:spacing w:after="0"/>
        <w:jc w:val="center"/>
        <w:rPr>
          <w:rFonts w:asciiTheme="minorHAnsi" w:hAnsiTheme="minorHAnsi" w:cstheme="minorHAnsi"/>
          <w:sz w:val="36"/>
        </w:rPr>
      </w:pPr>
    </w:p>
    <w:p w:rsidR="00D40A60" w:rsidRDefault="0051203E" w:rsidP="00D40A60">
      <w:pPr>
        <w:pStyle w:val="Body1"/>
        <w:spacing w:after="0"/>
        <w:jc w:val="center"/>
        <w:rPr>
          <w:rFonts w:asciiTheme="minorHAnsi" w:hAnsiTheme="minorHAnsi" w:cstheme="minorHAnsi"/>
          <w:sz w:val="36"/>
        </w:rPr>
      </w:pPr>
      <w:r>
        <w:rPr>
          <w:rFonts w:asciiTheme="minorHAnsi" w:hAnsiTheme="minorHAnsi" w:cstheme="minorHAnsi"/>
          <w:sz w:val="36"/>
        </w:rPr>
        <w:t xml:space="preserve">January </w:t>
      </w:r>
      <w:r w:rsidR="00CC2987">
        <w:rPr>
          <w:rFonts w:asciiTheme="minorHAnsi" w:hAnsiTheme="minorHAnsi" w:cstheme="minorHAnsi"/>
          <w:sz w:val="36"/>
        </w:rPr>
        <w:t>10</w:t>
      </w:r>
      <w:r>
        <w:rPr>
          <w:rFonts w:asciiTheme="minorHAnsi" w:hAnsiTheme="minorHAnsi" w:cstheme="minorHAnsi"/>
          <w:sz w:val="36"/>
        </w:rPr>
        <w:t>, 2012</w:t>
      </w:r>
    </w:p>
    <w:p w:rsidR="00D40A60" w:rsidRDefault="0051203E" w:rsidP="00D40A60">
      <w:pPr>
        <w:rPr>
          <w:rFonts w:asciiTheme="minorHAnsi" w:hAnsiTheme="minorHAnsi" w:cstheme="minorHAnsi"/>
          <w:sz w:val="22"/>
        </w:rPr>
      </w:pPr>
      <w:r>
        <w:rPr>
          <w:rFonts w:asciiTheme="minorHAnsi" w:hAnsiTheme="minorHAnsi" w:cstheme="minorHAnsi"/>
          <w:sz w:val="36"/>
        </w:rPr>
        <w:br w:type="page"/>
      </w:r>
      <w:r w:rsidR="00CC2987">
        <w:rPr>
          <w:rFonts w:asciiTheme="minorHAnsi" w:hAnsiTheme="minorHAnsi" w:cstheme="minorHAnsi"/>
          <w:sz w:val="22"/>
        </w:rPr>
        <w:t>January 10</w:t>
      </w:r>
      <w:bookmarkStart w:id="0" w:name="_GoBack"/>
      <w:bookmarkEnd w:id="0"/>
      <w:r>
        <w:rPr>
          <w:rFonts w:asciiTheme="minorHAnsi" w:hAnsiTheme="minorHAnsi" w:cstheme="minorHAnsi"/>
          <w:sz w:val="22"/>
        </w:rPr>
        <w:t>, 2012</w:t>
      </w:r>
    </w:p>
    <w:p w:rsidR="00D40A60" w:rsidRDefault="00D40A60" w:rsidP="00D40A60">
      <w:pPr>
        <w:rPr>
          <w:rFonts w:asciiTheme="minorHAnsi" w:hAnsiTheme="minorHAnsi" w:cstheme="minorHAnsi"/>
          <w:sz w:val="22"/>
        </w:rPr>
      </w:pPr>
    </w:p>
    <w:p w:rsidR="00D40A60" w:rsidRPr="00A45C0E" w:rsidRDefault="0051203E" w:rsidP="00D40A60">
      <w:pPr>
        <w:rPr>
          <w:rFonts w:asciiTheme="minorHAnsi" w:hAnsiTheme="minorHAnsi" w:cstheme="minorHAnsi"/>
          <w:sz w:val="22"/>
          <w:szCs w:val="22"/>
        </w:rPr>
      </w:pPr>
      <w:r w:rsidRPr="00A45C0E">
        <w:rPr>
          <w:rFonts w:asciiTheme="minorHAnsi" w:hAnsiTheme="minorHAnsi" w:cstheme="minorHAnsi"/>
          <w:sz w:val="22"/>
          <w:szCs w:val="22"/>
        </w:rPr>
        <w:t>Dear friend,</w:t>
      </w:r>
    </w:p>
    <w:p w:rsidR="00D40A60" w:rsidRPr="00A45C0E" w:rsidRDefault="00D40A60" w:rsidP="00D40A60">
      <w:pPr>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When I launched my campaign to be leader of the New Democratic Party of Canada, I offered the view that </w:t>
      </w:r>
      <w:r w:rsidR="00D40A60">
        <w:rPr>
          <w:rFonts w:asciiTheme="minorHAnsi" w:hAnsiTheme="minorHAnsi" w:cstheme="minorHAnsi"/>
          <w:sz w:val="22"/>
          <w:szCs w:val="22"/>
        </w:rPr>
        <w:t>when a national NDP government is elected in 2015, our</w:t>
      </w:r>
      <w:r w:rsidRPr="00A45C0E">
        <w:rPr>
          <w:rFonts w:asciiTheme="minorHAnsi" w:hAnsiTheme="minorHAnsi" w:cstheme="minorHAnsi"/>
          <w:sz w:val="22"/>
          <w:szCs w:val="22"/>
        </w:rPr>
        <w:t xml:space="preserve"> key goal </w:t>
      </w:r>
      <w:r w:rsidR="00D40A60">
        <w:rPr>
          <w:rFonts w:ascii="Calibri" w:hAnsi="Calibri" w:cstheme="minorHAnsi"/>
          <w:sz w:val="22"/>
          <w:szCs w:val="22"/>
        </w:rPr>
        <w:t>—</w:t>
      </w:r>
      <w:r w:rsidR="00D40A60">
        <w:rPr>
          <w:rFonts w:asciiTheme="minorHAnsi" w:hAnsiTheme="minorHAnsi" w:cstheme="minorHAnsi"/>
          <w:sz w:val="22"/>
          <w:szCs w:val="22"/>
        </w:rPr>
        <w:t xml:space="preserve"> </w:t>
      </w:r>
      <w:r w:rsidRPr="00A45C0E">
        <w:rPr>
          <w:rFonts w:asciiTheme="minorHAnsi" w:hAnsiTheme="minorHAnsi" w:cstheme="minorHAnsi"/>
          <w:sz w:val="22"/>
          <w:szCs w:val="22"/>
        </w:rPr>
        <w:t>in everything we do</w:t>
      </w:r>
      <w:r w:rsidR="00D40A60">
        <w:rPr>
          <w:rFonts w:asciiTheme="minorHAnsi" w:hAnsiTheme="minorHAnsi" w:cstheme="minorHAnsi"/>
          <w:sz w:val="22"/>
          <w:szCs w:val="22"/>
        </w:rPr>
        <w:t xml:space="preserve"> </w:t>
      </w:r>
      <w:r w:rsidR="00D40A60">
        <w:rPr>
          <w:rFonts w:ascii="Calibri" w:hAnsi="Calibri" w:cstheme="minorHAnsi"/>
          <w:sz w:val="22"/>
          <w:szCs w:val="22"/>
        </w:rPr>
        <w:t>—</w:t>
      </w:r>
      <w:r w:rsidR="00F67D94">
        <w:rPr>
          <w:rFonts w:asciiTheme="minorHAnsi" w:hAnsiTheme="minorHAnsi" w:cstheme="minorHAnsi"/>
          <w:sz w:val="22"/>
          <w:szCs w:val="22"/>
        </w:rPr>
        <w:t xml:space="preserve"> should be</w:t>
      </w:r>
      <w:r w:rsidRPr="00A45C0E">
        <w:rPr>
          <w:rFonts w:asciiTheme="minorHAnsi" w:hAnsiTheme="minorHAnsi" w:cstheme="minorHAnsi"/>
          <w:sz w:val="22"/>
          <w:szCs w:val="22"/>
        </w:rPr>
        <w:t xml:space="preserve"> to build a more equal Canada. </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That is a tall order, involving an important re-allocation of public resources away from those who need help the least to those who need help the most.</w:t>
      </w:r>
      <w:r w:rsidR="00D40A60">
        <w:rPr>
          <w:rFonts w:asciiTheme="minorHAnsi" w:hAnsiTheme="minorHAnsi" w:cstheme="minorHAnsi"/>
          <w:sz w:val="22"/>
          <w:szCs w:val="22"/>
        </w:rPr>
        <w:t xml:space="preserve"> </w:t>
      </w:r>
      <w:r>
        <w:rPr>
          <w:rFonts w:asciiTheme="minorHAnsi" w:hAnsiTheme="minorHAnsi" w:cstheme="minorHAnsi"/>
          <w:sz w:val="22"/>
          <w:szCs w:val="22"/>
        </w:rPr>
        <w:t>We also need to change course</w:t>
      </w:r>
      <w:r w:rsidR="00D40A60">
        <w:rPr>
          <w:rFonts w:asciiTheme="minorHAnsi" w:hAnsiTheme="minorHAnsi" w:cstheme="minorHAnsi"/>
          <w:sz w:val="22"/>
          <w:szCs w:val="22"/>
        </w:rPr>
        <w:t>, moving</w:t>
      </w:r>
      <w:r w:rsidRPr="00A45C0E">
        <w:rPr>
          <w:rFonts w:asciiTheme="minorHAnsi" w:hAnsiTheme="minorHAnsi" w:cstheme="minorHAnsi"/>
          <w:sz w:val="22"/>
          <w:szCs w:val="22"/>
        </w:rPr>
        <w:t xml:space="preserve"> from a fundamentally resource-driven economy compet</w:t>
      </w:r>
      <w:r w:rsidR="00D40A60">
        <w:rPr>
          <w:rFonts w:asciiTheme="minorHAnsi" w:hAnsiTheme="minorHAnsi" w:cstheme="minorHAnsi"/>
          <w:sz w:val="22"/>
          <w:szCs w:val="22"/>
        </w:rPr>
        <w:t>ing</w:t>
      </w:r>
      <w:r w:rsidRPr="00A45C0E">
        <w:rPr>
          <w:rFonts w:asciiTheme="minorHAnsi" w:hAnsiTheme="minorHAnsi" w:cstheme="minorHAnsi"/>
          <w:sz w:val="22"/>
          <w:szCs w:val="22"/>
        </w:rPr>
        <w:t xml:space="preserve"> on price to a value-added economy compet</w:t>
      </w:r>
      <w:r w:rsidR="00D40A60">
        <w:rPr>
          <w:rFonts w:asciiTheme="minorHAnsi" w:hAnsiTheme="minorHAnsi" w:cstheme="minorHAnsi"/>
          <w:sz w:val="22"/>
          <w:szCs w:val="22"/>
        </w:rPr>
        <w:t xml:space="preserve">ing </w:t>
      </w:r>
      <w:r>
        <w:rPr>
          <w:rFonts w:asciiTheme="minorHAnsi" w:hAnsiTheme="minorHAnsi" w:cstheme="minorHAnsi"/>
          <w:sz w:val="22"/>
          <w:szCs w:val="22"/>
        </w:rPr>
        <w:t>on quality</w:t>
      </w:r>
      <w:r w:rsidRPr="00A45C0E">
        <w:rPr>
          <w:rFonts w:asciiTheme="minorHAnsi" w:hAnsiTheme="minorHAnsi" w:cstheme="minorHAnsi"/>
          <w:sz w:val="22"/>
          <w:szCs w:val="22"/>
        </w:rPr>
        <w:t>.</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A tall order that will require the best work of our best people in government, the business community and civil society.</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Pr>
          <w:rFonts w:asciiTheme="minorHAnsi" w:hAnsiTheme="minorHAnsi" w:cstheme="minorHAnsi"/>
          <w:sz w:val="22"/>
          <w:szCs w:val="22"/>
        </w:rPr>
        <w:t>Alas, government’s ability to do its best work is impeded</w:t>
      </w:r>
      <w:r w:rsidRPr="00A45C0E">
        <w:rPr>
          <w:rFonts w:asciiTheme="minorHAnsi" w:hAnsiTheme="minorHAnsi" w:cstheme="minorHAnsi"/>
          <w:sz w:val="22"/>
          <w:szCs w:val="22"/>
        </w:rPr>
        <w:t xml:space="preserve">, because responsible government </w:t>
      </w:r>
      <w:r w:rsidR="00D40A60">
        <w:rPr>
          <w:rFonts w:ascii="Calibri" w:hAnsi="Calibri" w:cstheme="minorHAnsi"/>
          <w:sz w:val="22"/>
          <w:szCs w:val="22"/>
        </w:rPr>
        <w:t>—</w:t>
      </w:r>
      <w:r w:rsidRPr="00A45C0E">
        <w:rPr>
          <w:rFonts w:asciiTheme="minorHAnsi" w:hAnsiTheme="minorHAnsi" w:cstheme="minorHAnsi"/>
          <w:sz w:val="22"/>
          <w:szCs w:val="22"/>
        </w:rPr>
        <w:t xml:space="preserve"> the principle that a clear chain of accountability must run from citizens to the core of our Parliament </w:t>
      </w:r>
      <w:r w:rsidR="00D40A60">
        <w:rPr>
          <w:rFonts w:ascii="Calibri" w:hAnsi="Calibri" w:cstheme="minorHAnsi"/>
          <w:sz w:val="22"/>
          <w:szCs w:val="22"/>
        </w:rPr>
        <w:t>—</w:t>
      </w:r>
      <w:r w:rsidRPr="00A45C0E">
        <w:rPr>
          <w:rFonts w:asciiTheme="minorHAnsi" w:hAnsiTheme="minorHAnsi" w:cstheme="minorHAnsi"/>
          <w:sz w:val="22"/>
          <w:szCs w:val="22"/>
        </w:rPr>
        <w:t xml:space="preserve"> has been frayed to the breaking point.</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D40A60" w:rsidP="00D40A60">
      <w:pPr>
        <w:pStyle w:val="Body1"/>
        <w:spacing w:after="0"/>
        <w:rPr>
          <w:rFonts w:asciiTheme="minorHAnsi" w:hAnsiTheme="minorHAnsi" w:cstheme="minorHAnsi"/>
          <w:sz w:val="22"/>
          <w:szCs w:val="22"/>
        </w:rPr>
      </w:pPr>
      <w:r>
        <w:rPr>
          <w:rFonts w:asciiTheme="minorHAnsi" w:hAnsiTheme="minorHAnsi" w:cstheme="minorHAnsi"/>
          <w:sz w:val="22"/>
          <w:szCs w:val="22"/>
        </w:rPr>
        <w:t xml:space="preserve">The next generation faces a difficult challenge. The </w:t>
      </w:r>
      <w:r w:rsidRPr="00A45C0E">
        <w:rPr>
          <w:rFonts w:asciiTheme="minorHAnsi" w:hAnsiTheme="minorHAnsi" w:cstheme="minorHAnsi"/>
          <w:sz w:val="22"/>
          <w:szCs w:val="22"/>
        </w:rPr>
        <w:t xml:space="preserve">long night of conservative priorities and policies </w:t>
      </w:r>
      <w:r>
        <w:rPr>
          <w:rFonts w:asciiTheme="minorHAnsi" w:hAnsiTheme="minorHAnsi" w:cstheme="minorHAnsi"/>
          <w:sz w:val="22"/>
          <w:szCs w:val="22"/>
        </w:rPr>
        <w:t>must end, and they must be replaced with hopeful, powerful new social democratic ones.</w:t>
      </w:r>
      <w:r w:rsidRPr="00A45C0E">
        <w:rPr>
          <w:rFonts w:asciiTheme="minorHAnsi" w:hAnsiTheme="minorHAnsi" w:cstheme="minorHAnsi"/>
          <w:sz w:val="22"/>
          <w:szCs w:val="22"/>
        </w:rPr>
        <w:t xml:space="preserve"> </w:t>
      </w:r>
      <w:r>
        <w:rPr>
          <w:rFonts w:asciiTheme="minorHAnsi" w:hAnsiTheme="minorHAnsi" w:cstheme="minorHAnsi"/>
          <w:sz w:val="22"/>
          <w:szCs w:val="22"/>
        </w:rPr>
        <w:t>To accomplish this work, w</w:t>
      </w:r>
      <w:r w:rsidR="0051203E" w:rsidRPr="00A45C0E">
        <w:rPr>
          <w:rFonts w:asciiTheme="minorHAnsi" w:hAnsiTheme="minorHAnsi" w:cstheme="minorHAnsi"/>
          <w:sz w:val="22"/>
          <w:szCs w:val="22"/>
        </w:rPr>
        <w:t>e must restore responsible government in Canada.</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In this paper, I outline three </w:t>
      </w:r>
      <w:r w:rsidR="00D40A60">
        <w:rPr>
          <w:rFonts w:asciiTheme="minorHAnsi" w:hAnsiTheme="minorHAnsi" w:cstheme="minorHAnsi"/>
          <w:sz w:val="22"/>
          <w:szCs w:val="22"/>
        </w:rPr>
        <w:t xml:space="preserve">essential </w:t>
      </w:r>
      <w:r w:rsidRPr="00A45C0E">
        <w:rPr>
          <w:rFonts w:asciiTheme="minorHAnsi" w:hAnsiTheme="minorHAnsi" w:cstheme="minorHAnsi"/>
          <w:sz w:val="22"/>
          <w:szCs w:val="22"/>
        </w:rPr>
        <w:t xml:space="preserve">steps to </w:t>
      </w:r>
      <w:r w:rsidR="00D40A60">
        <w:rPr>
          <w:rFonts w:asciiTheme="minorHAnsi" w:hAnsiTheme="minorHAnsi" w:cstheme="minorHAnsi"/>
          <w:sz w:val="22"/>
          <w:szCs w:val="22"/>
        </w:rPr>
        <w:t>make parliament work for Canadians:</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numPr>
          <w:ilvl w:val="0"/>
          <w:numId w:val="4"/>
        </w:numPr>
        <w:spacing w:after="0"/>
        <w:ind w:left="360"/>
        <w:rPr>
          <w:rFonts w:asciiTheme="minorHAnsi" w:hAnsiTheme="minorHAnsi" w:cstheme="minorHAnsi"/>
          <w:sz w:val="22"/>
          <w:szCs w:val="22"/>
        </w:rPr>
      </w:pPr>
      <w:r w:rsidRPr="00A45C0E">
        <w:rPr>
          <w:rFonts w:asciiTheme="minorHAnsi" w:hAnsiTheme="minorHAnsi" w:cstheme="minorHAnsi"/>
          <w:sz w:val="22"/>
          <w:szCs w:val="22"/>
        </w:rPr>
        <w:t>Permanently breaking the power of the unelected Senate, through convention or through its abolition;</w:t>
      </w:r>
    </w:p>
    <w:p w:rsidR="00D40A60" w:rsidRPr="00A45C0E" w:rsidRDefault="00D40A60" w:rsidP="00D40A60">
      <w:pPr>
        <w:pStyle w:val="Body1"/>
        <w:spacing w:after="0"/>
        <w:ind w:left="-360"/>
        <w:rPr>
          <w:rFonts w:asciiTheme="minorHAnsi" w:hAnsiTheme="minorHAnsi" w:cstheme="minorHAnsi"/>
          <w:sz w:val="22"/>
          <w:szCs w:val="22"/>
        </w:rPr>
      </w:pPr>
    </w:p>
    <w:p w:rsidR="00D40A60" w:rsidRPr="00A45C0E" w:rsidRDefault="0051203E" w:rsidP="00D40A60">
      <w:pPr>
        <w:pStyle w:val="Body1"/>
        <w:numPr>
          <w:ilvl w:val="0"/>
          <w:numId w:val="4"/>
        </w:numPr>
        <w:spacing w:after="0"/>
        <w:ind w:left="360"/>
        <w:rPr>
          <w:rFonts w:asciiTheme="minorHAnsi" w:hAnsiTheme="minorHAnsi" w:cstheme="minorHAnsi"/>
          <w:sz w:val="22"/>
          <w:szCs w:val="22"/>
        </w:rPr>
      </w:pPr>
      <w:r w:rsidRPr="00A45C0E">
        <w:rPr>
          <w:rFonts w:asciiTheme="minorHAnsi" w:hAnsiTheme="minorHAnsi" w:cstheme="minorHAnsi"/>
          <w:sz w:val="22"/>
          <w:szCs w:val="22"/>
        </w:rPr>
        <w:t>Moderniz</w:t>
      </w:r>
      <w:r>
        <w:rPr>
          <w:rFonts w:asciiTheme="minorHAnsi" w:hAnsiTheme="minorHAnsi" w:cstheme="minorHAnsi"/>
          <w:sz w:val="22"/>
          <w:szCs w:val="22"/>
        </w:rPr>
        <w:t>ing</w:t>
      </w:r>
      <w:r w:rsidRPr="00A45C0E">
        <w:rPr>
          <w:rFonts w:asciiTheme="minorHAnsi" w:hAnsiTheme="minorHAnsi" w:cstheme="minorHAnsi"/>
          <w:sz w:val="22"/>
          <w:szCs w:val="22"/>
        </w:rPr>
        <w:t xml:space="preserve"> Canada's electoral system so that citizens' votes always count; and</w:t>
      </w:r>
    </w:p>
    <w:p w:rsidR="00D40A60" w:rsidRPr="00A45C0E" w:rsidRDefault="00D40A60" w:rsidP="00D40A60">
      <w:pPr>
        <w:pStyle w:val="Body1"/>
        <w:spacing w:after="0"/>
        <w:ind w:left="-360"/>
        <w:rPr>
          <w:rFonts w:asciiTheme="minorHAnsi" w:hAnsiTheme="minorHAnsi" w:cstheme="minorHAnsi"/>
          <w:sz w:val="22"/>
          <w:szCs w:val="22"/>
        </w:rPr>
      </w:pPr>
    </w:p>
    <w:p w:rsidR="00D40A60" w:rsidRPr="00A45C0E" w:rsidRDefault="0051203E" w:rsidP="00D40A60">
      <w:pPr>
        <w:pStyle w:val="Body1"/>
        <w:numPr>
          <w:ilvl w:val="0"/>
          <w:numId w:val="4"/>
        </w:numPr>
        <w:spacing w:after="0"/>
        <w:ind w:left="360"/>
        <w:rPr>
          <w:rFonts w:asciiTheme="minorHAnsi" w:hAnsiTheme="minorHAnsi" w:cstheme="minorHAnsi"/>
          <w:sz w:val="22"/>
          <w:szCs w:val="22"/>
        </w:rPr>
      </w:pPr>
      <w:r>
        <w:rPr>
          <w:rFonts w:asciiTheme="minorHAnsi" w:hAnsiTheme="minorHAnsi" w:cstheme="minorHAnsi"/>
          <w:sz w:val="22"/>
          <w:szCs w:val="22"/>
        </w:rPr>
        <w:t xml:space="preserve">Ending </w:t>
      </w:r>
      <w:r w:rsidRPr="00A45C0E">
        <w:rPr>
          <w:rFonts w:asciiTheme="minorHAnsi" w:hAnsiTheme="minorHAnsi" w:cstheme="minorHAnsi"/>
          <w:sz w:val="22"/>
          <w:szCs w:val="22"/>
        </w:rPr>
        <w:t>the Prime Minister's ability to avoid confidence votes through prorogation -- a fundamental assault on responsible government.</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This is the </w:t>
      </w:r>
      <w:r w:rsidR="00B8673E" w:rsidRPr="00FF38FF">
        <w:rPr>
          <w:rFonts w:asciiTheme="minorHAnsi" w:hAnsiTheme="minorHAnsi" w:cstheme="minorHAnsi"/>
          <w:sz w:val="22"/>
          <w:szCs w:val="22"/>
        </w:rPr>
        <w:t>third</w:t>
      </w:r>
      <w:r w:rsidRPr="00A45C0E">
        <w:rPr>
          <w:rFonts w:asciiTheme="minorHAnsi" w:hAnsiTheme="minorHAnsi" w:cstheme="minorHAnsi"/>
          <w:sz w:val="22"/>
          <w:szCs w:val="22"/>
        </w:rPr>
        <w:t xml:space="preserve"> of a series of policy papers I've released during this leadership campaign. You can find all of them at </w:t>
      </w:r>
      <w:hyperlink r:id="rId8" w:history="1">
        <w:r w:rsidRPr="00A45C0E">
          <w:rPr>
            <w:rFonts w:asciiTheme="minorHAnsi" w:hAnsiTheme="minorHAnsi" w:cstheme="minorHAnsi"/>
            <w:sz w:val="22"/>
            <w:szCs w:val="22"/>
          </w:rPr>
          <w:t>www.briantopp.ca</w:t>
        </w:r>
      </w:hyperlink>
      <w:r w:rsidRPr="00A45C0E">
        <w:rPr>
          <w:rFonts w:asciiTheme="minorHAnsi" w:hAnsiTheme="minorHAnsi" w:cstheme="minorHAnsi"/>
          <w:sz w:val="22"/>
          <w:szCs w:val="22"/>
        </w:rPr>
        <w:t>. If you liked this one, please forward it to others you think might be interested</w:t>
      </w:r>
      <w:r>
        <w:rPr>
          <w:rFonts w:asciiTheme="minorHAnsi" w:hAnsiTheme="minorHAnsi" w:cstheme="minorHAnsi"/>
          <w:sz w:val="22"/>
          <w:szCs w:val="22"/>
        </w:rPr>
        <w:t xml:space="preserve">, </w:t>
      </w:r>
      <w:r w:rsidR="00D40A60">
        <w:rPr>
          <w:rFonts w:asciiTheme="minorHAnsi" w:hAnsiTheme="minorHAnsi" w:cstheme="minorHAnsi"/>
          <w:sz w:val="22"/>
          <w:szCs w:val="22"/>
        </w:rPr>
        <w:t xml:space="preserve">and </w:t>
      </w:r>
      <w:r>
        <w:rPr>
          <w:rFonts w:asciiTheme="minorHAnsi" w:hAnsiTheme="minorHAnsi" w:cstheme="minorHAnsi"/>
          <w:sz w:val="22"/>
          <w:szCs w:val="22"/>
        </w:rPr>
        <w:t>I also would value your comments or suggestions</w:t>
      </w:r>
      <w:r w:rsidR="00D40A60">
        <w:rPr>
          <w:rFonts w:asciiTheme="minorHAnsi" w:hAnsiTheme="minorHAnsi" w:cstheme="minorHAnsi"/>
          <w:sz w:val="22"/>
          <w:szCs w:val="22"/>
        </w:rPr>
        <w:t>.</w:t>
      </w:r>
      <w:r w:rsidRPr="00A45C0E">
        <w:rPr>
          <w:rFonts w:asciiTheme="minorHAnsi" w:hAnsiTheme="minorHAnsi" w:cstheme="minorHAnsi"/>
          <w:sz w:val="22"/>
          <w:szCs w:val="22"/>
        </w:rPr>
        <w:t xml:space="preserve"> </w:t>
      </w:r>
      <w:r w:rsidR="00D40A60">
        <w:rPr>
          <w:rFonts w:asciiTheme="minorHAnsi" w:hAnsiTheme="minorHAnsi" w:cstheme="minorHAnsi"/>
          <w:sz w:val="22"/>
          <w:szCs w:val="22"/>
        </w:rPr>
        <w:t>I</w:t>
      </w:r>
      <w:r w:rsidRPr="00A45C0E">
        <w:rPr>
          <w:rFonts w:asciiTheme="minorHAnsi" w:hAnsiTheme="minorHAnsi" w:cstheme="minorHAnsi"/>
          <w:sz w:val="22"/>
          <w:szCs w:val="22"/>
        </w:rPr>
        <w:t>f I</w:t>
      </w:r>
      <w:r w:rsidR="00D40A60">
        <w:rPr>
          <w:rFonts w:asciiTheme="minorHAnsi" w:hAnsiTheme="minorHAnsi" w:cstheme="minorHAnsi"/>
          <w:sz w:val="22"/>
          <w:szCs w:val="22"/>
        </w:rPr>
        <w:t xml:space="preserve"> ha</w:t>
      </w:r>
      <w:r w:rsidRPr="00A45C0E">
        <w:rPr>
          <w:rFonts w:asciiTheme="minorHAnsi" w:hAnsiTheme="minorHAnsi" w:cstheme="minorHAnsi"/>
          <w:sz w:val="22"/>
          <w:szCs w:val="22"/>
        </w:rPr>
        <w:t>ve persuaded you to support my campaign, please get in touch with me through my website to volunteer</w:t>
      </w:r>
      <w:r>
        <w:rPr>
          <w:rFonts w:asciiTheme="minorHAnsi" w:hAnsiTheme="minorHAnsi" w:cstheme="minorHAnsi"/>
          <w:sz w:val="22"/>
          <w:szCs w:val="22"/>
        </w:rPr>
        <w:t xml:space="preserve"> or</w:t>
      </w:r>
      <w:r w:rsidRPr="00A45C0E">
        <w:rPr>
          <w:rFonts w:asciiTheme="minorHAnsi" w:hAnsiTheme="minorHAnsi" w:cstheme="minorHAnsi"/>
          <w:sz w:val="22"/>
          <w:szCs w:val="22"/>
        </w:rPr>
        <w:t xml:space="preserve"> donate .</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All the best,</w:t>
      </w: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Brian Topp</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D40A60" w:rsidP="00D40A60">
      <w:pPr>
        <w:pStyle w:val="Body1"/>
        <w:spacing w:after="0"/>
        <w:rPr>
          <w:rFonts w:asciiTheme="minorHAnsi" w:hAnsiTheme="minorHAnsi" w:cstheme="minorHAnsi"/>
          <w:b/>
          <w:sz w:val="22"/>
          <w:szCs w:val="22"/>
        </w:rPr>
      </w:pPr>
    </w:p>
    <w:p w:rsidR="00D40A60" w:rsidRPr="00A45C0E" w:rsidRDefault="00D40A60" w:rsidP="00D40A60">
      <w:pPr>
        <w:pStyle w:val="Body1"/>
        <w:spacing w:after="0"/>
        <w:rPr>
          <w:rFonts w:asciiTheme="minorHAnsi" w:hAnsiTheme="minorHAnsi" w:cstheme="minorHAnsi"/>
          <w:b/>
          <w:sz w:val="22"/>
          <w:szCs w:val="22"/>
        </w:rPr>
      </w:pPr>
    </w:p>
    <w:p w:rsidR="00D40A60" w:rsidRPr="00A45C0E" w:rsidRDefault="00D40A60" w:rsidP="00D40A60">
      <w:pPr>
        <w:pStyle w:val="Body1"/>
        <w:spacing w:after="0"/>
        <w:rPr>
          <w:rFonts w:asciiTheme="minorHAnsi" w:hAnsiTheme="minorHAnsi" w:cstheme="minorHAnsi"/>
          <w:b/>
          <w:sz w:val="22"/>
          <w:szCs w:val="22"/>
        </w:rPr>
      </w:pPr>
    </w:p>
    <w:p w:rsidR="00D40A60" w:rsidRPr="00CC5C5F" w:rsidRDefault="0051203E" w:rsidP="00D40A60">
      <w:pPr>
        <w:pStyle w:val="Body1"/>
        <w:spacing w:after="0"/>
        <w:rPr>
          <w:rFonts w:asciiTheme="minorHAnsi" w:hAnsiTheme="minorHAnsi" w:cstheme="minorHAnsi"/>
          <w:b/>
          <w:sz w:val="22"/>
          <w:szCs w:val="22"/>
          <w:u w:val="single"/>
        </w:rPr>
      </w:pPr>
      <w:r w:rsidRPr="00CC5C5F">
        <w:rPr>
          <w:rFonts w:asciiTheme="minorHAnsi" w:hAnsiTheme="minorHAnsi" w:cstheme="minorHAnsi"/>
          <w:b/>
          <w:sz w:val="22"/>
          <w:szCs w:val="22"/>
          <w:u w:val="single"/>
        </w:rPr>
        <w:t>The best way to reform the Senate -- subordination and then abolition</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Prime Minister Harper's current proposals to reform the Senate combine all the </w:t>
      </w:r>
      <w:r>
        <w:rPr>
          <w:rFonts w:asciiTheme="minorHAnsi" w:hAnsiTheme="minorHAnsi" w:cstheme="minorHAnsi"/>
          <w:sz w:val="22"/>
          <w:szCs w:val="22"/>
        </w:rPr>
        <w:t xml:space="preserve">long-standing, </w:t>
      </w:r>
      <w:r w:rsidRPr="00A45C0E">
        <w:rPr>
          <w:rFonts w:asciiTheme="minorHAnsi" w:hAnsiTheme="minorHAnsi" w:cstheme="minorHAnsi"/>
          <w:sz w:val="22"/>
          <w:szCs w:val="22"/>
        </w:rPr>
        <w:t>worst features of the Conservative approach to the Senate with a new problem. Mr. Harper proposes to maintain the Senate</w:t>
      </w:r>
      <w:r>
        <w:rPr>
          <w:rFonts w:asciiTheme="minorHAnsi" w:hAnsiTheme="minorHAnsi" w:cstheme="minorHAnsi"/>
          <w:sz w:val="22"/>
          <w:szCs w:val="22"/>
        </w:rPr>
        <w:t>’s ability</w:t>
      </w:r>
      <w:r w:rsidRPr="00A45C0E">
        <w:rPr>
          <w:rFonts w:asciiTheme="minorHAnsi" w:hAnsiTheme="minorHAnsi" w:cstheme="minorHAnsi"/>
          <w:sz w:val="22"/>
          <w:szCs w:val="22"/>
        </w:rPr>
        <w:t xml:space="preserve"> to frustrate the will of the House of Commons </w:t>
      </w:r>
      <w:r w:rsidR="00994244">
        <w:rPr>
          <w:rFonts w:asciiTheme="minorHAnsi" w:hAnsiTheme="minorHAnsi" w:cstheme="minorHAnsi"/>
          <w:sz w:val="22"/>
          <w:szCs w:val="22"/>
        </w:rPr>
        <w:t xml:space="preserve">through </w:t>
      </w:r>
      <w:r w:rsidRPr="00A45C0E">
        <w:rPr>
          <w:rFonts w:asciiTheme="minorHAnsi" w:hAnsiTheme="minorHAnsi" w:cstheme="minorHAnsi"/>
          <w:sz w:val="22"/>
          <w:szCs w:val="22"/>
        </w:rPr>
        <w:t>equal powers</w:t>
      </w:r>
      <w:r>
        <w:rPr>
          <w:rFonts w:asciiTheme="minorHAnsi" w:hAnsiTheme="minorHAnsi" w:cstheme="minorHAnsi"/>
          <w:sz w:val="22"/>
          <w:szCs w:val="22"/>
        </w:rPr>
        <w:t>.</w:t>
      </w:r>
      <w:r w:rsidRPr="00A45C0E">
        <w:rPr>
          <w:rFonts w:asciiTheme="minorHAnsi" w:hAnsiTheme="minorHAnsi" w:cstheme="minorHAnsi"/>
          <w:sz w:val="22"/>
          <w:szCs w:val="22"/>
        </w:rPr>
        <w:t xml:space="preserve"> </w:t>
      </w:r>
      <w:r>
        <w:rPr>
          <w:rFonts w:asciiTheme="minorHAnsi" w:hAnsiTheme="minorHAnsi" w:cstheme="minorHAnsi"/>
          <w:sz w:val="22"/>
          <w:szCs w:val="22"/>
        </w:rPr>
        <w:t xml:space="preserve">Mr Harper </w:t>
      </w:r>
      <w:r w:rsidR="00EA6414">
        <w:rPr>
          <w:rFonts w:asciiTheme="minorHAnsi" w:hAnsiTheme="minorHAnsi" w:cstheme="minorHAnsi"/>
          <w:sz w:val="22"/>
          <w:szCs w:val="22"/>
        </w:rPr>
        <w:t>proposes</w:t>
      </w:r>
      <w:r>
        <w:rPr>
          <w:rFonts w:asciiTheme="minorHAnsi" w:hAnsiTheme="minorHAnsi" w:cstheme="minorHAnsi"/>
          <w:sz w:val="22"/>
          <w:szCs w:val="22"/>
        </w:rPr>
        <w:t xml:space="preserve"> to maintain the</w:t>
      </w:r>
      <w:r w:rsidR="00D40A60">
        <w:rPr>
          <w:rFonts w:asciiTheme="minorHAnsi" w:hAnsiTheme="minorHAnsi" w:cstheme="minorHAnsi"/>
          <w:sz w:val="22"/>
          <w:szCs w:val="22"/>
        </w:rPr>
        <w:t xml:space="preserve"> </w:t>
      </w:r>
      <w:r w:rsidRPr="00A45C0E">
        <w:rPr>
          <w:rFonts w:asciiTheme="minorHAnsi" w:hAnsiTheme="minorHAnsi" w:cstheme="minorHAnsi"/>
          <w:sz w:val="22"/>
          <w:szCs w:val="22"/>
        </w:rPr>
        <w:t>grossly unrepresentative</w:t>
      </w:r>
      <w:r>
        <w:rPr>
          <w:rFonts w:asciiTheme="minorHAnsi" w:hAnsiTheme="minorHAnsi" w:cstheme="minorHAnsi"/>
          <w:sz w:val="22"/>
          <w:szCs w:val="22"/>
        </w:rPr>
        <w:t xml:space="preserve"> nature of the senate</w:t>
      </w:r>
      <w:r w:rsidRPr="00A45C0E">
        <w:rPr>
          <w:rFonts w:asciiTheme="minorHAnsi" w:hAnsiTheme="minorHAnsi" w:cstheme="minorHAnsi"/>
          <w:sz w:val="22"/>
          <w:szCs w:val="22"/>
        </w:rPr>
        <w:t xml:space="preserve"> (B.C. and Alberta in particular are und</w:t>
      </w:r>
      <w:r>
        <w:rPr>
          <w:rFonts w:asciiTheme="minorHAnsi" w:hAnsiTheme="minorHAnsi" w:cstheme="minorHAnsi"/>
          <w:sz w:val="22"/>
          <w:szCs w:val="22"/>
        </w:rPr>
        <w:t>er-represented</w:t>
      </w:r>
      <w:r w:rsidRPr="00FF38FF">
        <w:rPr>
          <w:rFonts w:asciiTheme="minorHAnsi" w:hAnsiTheme="minorHAnsi" w:cstheme="minorHAnsi"/>
          <w:sz w:val="22"/>
          <w:szCs w:val="22"/>
        </w:rPr>
        <w:t>).</w:t>
      </w:r>
      <w:r w:rsidR="00D40A60" w:rsidRPr="00FF38FF">
        <w:rPr>
          <w:rFonts w:asciiTheme="minorHAnsi" w:hAnsiTheme="minorHAnsi" w:cstheme="minorHAnsi"/>
          <w:sz w:val="22"/>
          <w:szCs w:val="22"/>
        </w:rPr>
        <w:t xml:space="preserve"> </w:t>
      </w:r>
      <w:r w:rsidR="00B8673E" w:rsidRPr="00FF38FF">
        <w:rPr>
          <w:rFonts w:asciiTheme="minorHAnsi" w:hAnsiTheme="minorHAnsi" w:cstheme="minorHAnsi"/>
          <w:sz w:val="22"/>
          <w:szCs w:val="22"/>
        </w:rPr>
        <w:t xml:space="preserve">Finally, Mr. Harper proposes the Senate be elected, and therefore will be equipped with a mandate to challenge the House of Commons. </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The </w:t>
      </w:r>
      <w:r w:rsidR="00D40A60">
        <w:rPr>
          <w:rFonts w:asciiTheme="minorHAnsi" w:hAnsiTheme="minorHAnsi" w:cstheme="minorHAnsi"/>
          <w:sz w:val="22"/>
          <w:szCs w:val="22"/>
        </w:rPr>
        <w:t xml:space="preserve">form and function </w:t>
      </w:r>
      <w:r w:rsidRPr="00A45C0E">
        <w:rPr>
          <w:rFonts w:asciiTheme="minorHAnsi" w:hAnsiTheme="minorHAnsi" w:cstheme="minorHAnsi"/>
          <w:sz w:val="22"/>
          <w:szCs w:val="22"/>
        </w:rPr>
        <w:t>of the Senate</w:t>
      </w:r>
      <w:r w:rsidR="00EA6414">
        <w:rPr>
          <w:rFonts w:asciiTheme="minorHAnsi" w:hAnsiTheme="minorHAnsi" w:cstheme="minorHAnsi"/>
          <w:sz w:val="22"/>
          <w:szCs w:val="22"/>
        </w:rPr>
        <w:t xml:space="preserve"> are</w:t>
      </w:r>
      <w:r w:rsidRPr="00A45C0E">
        <w:rPr>
          <w:rFonts w:asciiTheme="minorHAnsi" w:hAnsiTheme="minorHAnsi" w:cstheme="minorHAnsi"/>
          <w:sz w:val="22"/>
          <w:szCs w:val="22"/>
        </w:rPr>
        <w:t xml:space="preserve"> </w:t>
      </w:r>
      <w:r w:rsidR="00D40A60">
        <w:rPr>
          <w:rFonts w:asciiTheme="minorHAnsi" w:hAnsiTheme="minorHAnsi" w:cstheme="minorHAnsi"/>
          <w:sz w:val="22"/>
          <w:szCs w:val="22"/>
        </w:rPr>
        <w:t>not</w:t>
      </w:r>
      <w:r w:rsidRPr="00A45C0E">
        <w:rPr>
          <w:rFonts w:asciiTheme="minorHAnsi" w:hAnsiTheme="minorHAnsi" w:cstheme="minorHAnsi"/>
          <w:sz w:val="22"/>
          <w:szCs w:val="22"/>
        </w:rPr>
        <w:t xml:space="preserve"> academic </w:t>
      </w:r>
      <w:r w:rsidR="00D40A60">
        <w:rPr>
          <w:rFonts w:asciiTheme="minorHAnsi" w:hAnsiTheme="minorHAnsi" w:cstheme="minorHAnsi"/>
          <w:sz w:val="22"/>
          <w:szCs w:val="22"/>
        </w:rPr>
        <w:t>issues.</w:t>
      </w:r>
      <w:r w:rsidRPr="00A45C0E">
        <w:rPr>
          <w:rFonts w:asciiTheme="minorHAnsi" w:hAnsiTheme="minorHAnsi" w:cstheme="minorHAnsi"/>
          <w:sz w:val="22"/>
          <w:szCs w:val="22"/>
        </w:rPr>
        <w:t xml:space="preserve"> </w:t>
      </w:r>
      <w:r w:rsidR="00D40A60">
        <w:rPr>
          <w:rFonts w:asciiTheme="minorHAnsi" w:hAnsiTheme="minorHAnsi" w:cstheme="minorHAnsi"/>
          <w:sz w:val="22"/>
          <w:szCs w:val="22"/>
        </w:rPr>
        <w:t>When we form government in 2015, i</w:t>
      </w:r>
      <w:r w:rsidRPr="00A45C0E">
        <w:rPr>
          <w:rFonts w:asciiTheme="minorHAnsi" w:hAnsiTheme="minorHAnsi" w:cstheme="minorHAnsi"/>
          <w:sz w:val="22"/>
          <w:szCs w:val="22"/>
        </w:rPr>
        <w:t>t will be an immediate problem facing our government, since we will be confronted with a second chamber composed of Conservative and Liberal appointees</w:t>
      </w:r>
      <w:r>
        <w:rPr>
          <w:rFonts w:asciiTheme="minorHAnsi" w:hAnsiTheme="minorHAnsi" w:cstheme="minorHAnsi"/>
          <w:sz w:val="22"/>
          <w:szCs w:val="22"/>
        </w:rPr>
        <w:t>. These senators</w:t>
      </w:r>
      <w:r w:rsidRPr="00A45C0E">
        <w:rPr>
          <w:rFonts w:asciiTheme="minorHAnsi" w:hAnsiTheme="minorHAnsi" w:cstheme="minorHAnsi"/>
          <w:sz w:val="22"/>
          <w:szCs w:val="22"/>
        </w:rPr>
        <w:t xml:space="preserve"> may feel free to oppose the policies on which we will have been elected.</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b/>
          <w:sz w:val="22"/>
          <w:szCs w:val="22"/>
        </w:rPr>
      </w:pPr>
      <w:r w:rsidRPr="00A45C0E">
        <w:rPr>
          <w:rFonts w:asciiTheme="minorHAnsi" w:hAnsiTheme="minorHAnsi" w:cstheme="minorHAnsi"/>
          <w:b/>
          <w:sz w:val="22"/>
          <w:szCs w:val="22"/>
        </w:rPr>
        <w:t xml:space="preserve">I propose that our party ask for a mandate in the next election to abolish the Senate. I then propose that an Act be introduced early in the life of the next Parliament amending the constitution to do so. </w:t>
      </w:r>
    </w:p>
    <w:p w:rsidR="00D40A60" w:rsidRPr="00A45C0E" w:rsidRDefault="00D40A60" w:rsidP="00D40A60">
      <w:pPr>
        <w:pStyle w:val="Body1"/>
        <w:spacing w:after="0"/>
        <w:rPr>
          <w:rFonts w:asciiTheme="minorHAnsi" w:hAnsiTheme="minorHAnsi" w:cstheme="minorHAnsi"/>
          <w:b/>
          <w:sz w:val="22"/>
          <w:szCs w:val="22"/>
        </w:rPr>
      </w:pPr>
    </w:p>
    <w:p w:rsidR="00D40A60" w:rsidRPr="00A45C0E" w:rsidRDefault="0051203E" w:rsidP="00D40A60">
      <w:pPr>
        <w:pStyle w:val="Body1"/>
        <w:spacing w:after="0"/>
        <w:rPr>
          <w:rFonts w:asciiTheme="minorHAnsi" w:hAnsiTheme="minorHAnsi" w:cstheme="minorHAnsi"/>
          <w:b/>
          <w:sz w:val="22"/>
          <w:szCs w:val="22"/>
        </w:rPr>
      </w:pPr>
      <w:r w:rsidRPr="00A45C0E">
        <w:rPr>
          <w:rFonts w:asciiTheme="minorHAnsi" w:hAnsiTheme="minorHAnsi" w:cstheme="minorHAnsi"/>
          <w:b/>
          <w:sz w:val="22"/>
          <w:szCs w:val="22"/>
        </w:rPr>
        <w:t>The urgency with which this matter is then pursued with provinces (who will have to consent to this modernization</w:t>
      </w:r>
      <w:r w:rsidR="00D40A60">
        <w:rPr>
          <w:rFonts w:asciiTheme="minorHAnsi" w:hAnsiTheme="minorHAnsi" w:cstheme="minorHAnsi"/>
          <w:b/>
          <w:sz w:val="22"/>
          <w:szCs w:val="22"/>
        </w:rPr>
        <w:t>, which was adopted</w:t>
      </w:r>
      <w:r w:rsidRPr="00A45C0E">
        <w:rPr>
          <w:rFonts w:asciiTheme="minorHAnsi" w:hAnsiTheme="minorHAnsi" w:cstheme="minorHAnsi"/>
          <w:b/>
          <w:sz w:val="22"/>
          <w:szCs w:val="22"/>
        </w:rPr>
        <w:t xml:space="preserve"> in all provincial legislatures long ago) should then depend on the conduct of the Senate during the next Parliament. If the Senate provokes a const</w:t>
      </w:r>
      <w:r>
        <w:rPr>
          <w:rFonts w:asciiTheme="minorHAnsi" w:hAnsiTheme="minorHAnsi" w:cstheme="minorHAnsi"/>
          <w:b/>
          <w:sz w:val="22"/>
          <w:szCs w:val="22"/>
        </w:rPr>
        <w:t>itutional crisis by blocking a</w:t>
      </w:r>
      <w:r w:rsidRPr="00A45C0E">
        <w:rPr>
          <w:rFonts w:asciiTheme="minorHAnsi" w:hAnsiTheme="minorHAnsi" w:cstheme="minorHAnsi"/>
          <w:b/>
          <w:sz w:val="22"/>
          <w:szCs w:val="22"/>
        </w:rPr>
        <w:t xml:space="preserve"> budget or</w:t>
      </w:r>
      <w:r w:rsidR="00B811A1">
        <w:rPr>
          <w:rFonts w:asciiTheme="minorHAnsi" w:hAnsiTheme="minorHAnsi" w:cstheme="minorHAnsi"/>
          <w:b/>
          <w:sz w:val="22"/>
          <w:szCs w:val="22"/>
        </w:rPr>
        <w:t xml:space="preserve"> other important legislation</w:t>
      </w:r>
      <w:r>
        <w:rPr>
          <w:rFonts w:asciiTheme="minorHAnsi" w:hAnsiTheme="minorHAnsi" w:cstheme="minorHAnsi"/>
          <w:b/>
          <w:sz w:val="22"/>
          <w:szCs w:val="22"/>
        </w:rPr>
        <w:t>, Senate</w:t>
      </w:r>
      <w:r w:rsidRPr="00A45C0E">
        <w:rPr>
          <w:rFonts w:asciiTheme="minorHAnsi" w:hAnsiTheme="minorHAnsi" w:cstheme="minorHAnsi"/>
          <w:b/>
          <w:sz w:val="22"/>
          <w:szCs w:val="22"/>
        </w:rPr>
        <w:t xml:space="preserve"> abolition should be pursued as an immediate and urgent priority. If the Senate </w:t>
      </w:r>
      <w:r w:rsidR="00B811A1">
        <w:rPr>
          <w:rFonts w:asciiTheme="minorHAnsi" w:hAnsiTheme="minorHAnsi" w:cstheme="minorHAnsi"/>
          <w:b/>
          <w:sz w:val="22"/>
          <w:szCs w:val="22"/>
        </w:rPr>
        <w:t xml:space="preserve">returns to its traditional role and subordinates </w:t>
      </w:r>
      <w:r w:rsidRPr="00A45C0E">
        <w:rPr>
          <w:rFonts w:asciiTheme="minorHAnsi" w:hAnsiTheme="minorHAnsi" w:cstheme="minorHAnsi"/>
          <w:b/>
          <w:sz w:val="22"/>
          <w:szCs w:val="22"/>
        </w:rPr>
        <w:t>itself to the House of Commons</w:t>
      </w:r>
      <w:r w:rsidR="00B811A1">
        <w:rPr>
          <w:rFonts w:asciiTheme="minorHAnsi" w:hAnsiTheme="minorHAnsi" w:cstheme="minorHAnsi"/>
          <w:b/>
          <w:sz w:val="22"/>
          <w:szCs w:val="22"/>
        </w:rPr>
        <w:t>,</w:t>
      </w:r>
      <w:r w:rsidRPr="00A45C0E">
        <w:rPr>
          <w:rFonts w:asciiTheme="minorHAnsi" w:hAnsiTheme="minorHAnsi" w:cstheme="minorHAnsi"/>
          <w:b/>
          <w:sz w:val="22"/>
          <w:szCs w:val="22"/>
        </w:rPr>
        <w:t xml:space="preserve"> then the matter can be pursued more deliberately</w:t>
      </w:r>
      <w:r>
        <w:rPr>
          <w:rFonts w:asciiTheme="minorHAnsi" w:hAnsiTheme="minorHAnsi" w:cstheme="minorHAnsi"/>
          <w:b/>
          <w:sz w:val="22"/>
          <w:szCs w:val="22"/>
        </w:rPr>
        <w:t xml:space="preserve"> over the course of the next Parliament</w:t>
      </w:r>
      <w:r w:rsidRPr="00A45C0E">
        <w:rPr>
          <w:rFonts w:asciiTheme="minorHAnsi" w:hAnsiTheme="minorHAnsi" w:cstheme="minorHAnsi"/>
          <w:b/>
          <w:sz w:val="22"/>
          <w:szCs w:val="22"/>
        </w:rPr>
        <w:t>.</w:t>
      </w:r>
    </w:p>
    <w:p w:rsidR="00D40A60" w:rsidRPr="00A45C0E" w:rsidRDefault="00D40A60" w:rsidP="00D40A60">
      <w:pPr>
        <w:pStyle w:val="Body1"/>
        <w:spacing w:after="0"/>
        <w:rPr>
          <w:rFonts w:asciiTheme="minorHAnsi" w:hAnsiTheme="minorHAnsi" w:cstheme="minorHAnsi"/>
          <w:b/>
          <w:sz w:val="22"/>
          <w:szCs w:val="22"/>
        </w:rPr>
      </w:pPr>
    </w:p>
    <w:p w:rsidR="00D40A60" w:rsidRPr="00CC5C5F" w:rsidRDefault="0051203E" w:rsidP="00D40A60">
      <w:pPr>
        <w:pStyle w:val="Body1"/>
        <w:spacing w:after="0"/>
        <w:rPr>
          <w:rFonts w:asciiTheme="minorHAnsi" w:hAnsiTheme="minorHAnsi" w:cstheme="minorHAnsi"/>
          <w:b/>
          <w:sz w:val="22"/>
          <w:szCs w:val="22"/>
          <w:u w:val="single"/>
        </w:rPr>
      </w:pPr>
      <w:r w:rsidRPr="00CC5C5F">
        <w:rPr>
          <w:rFonts w:asciiTheme="minorHAnsi" w:hAnsiTheme="minorHAnsi" w:cstheme="minorHAnsi"/>
          <w:b/>
          <w:sz w:val="22"/>
          <w:szCs w:val="22"/>
          <w:u w:val="single"/>
        </w:rPr>
        <w:t>Electoral reform</w:t>
      </w:r>
    </w:p>
    <w:p w:rsidR="00D40A60" w:rsidRPr="00A45C0E" w:rsidRDefault="00D40A60" w:rsidP="00D40A60">
      <w:pPr>
        <w:pStyle w:val="Body1"/>
        <w:spacing w:after="0"/>
        <w:rPr>
          <w:rFonts w:asciiTheme="minorHAnsi" w:hAnsiTheme="minorHAnsi" w:cstheme="minorHAnsi"/>
          <w:b/>
          <w:sz w:val="22"/>
          <w:szCs w:val="22"/>
        </w:rPr>
      </w:pPr>
    </w:p>
    <w:p w:rsidR="00D40A60"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Our first-past-the-post electoral system is another antiquated inheritance in need of </w:t>
      </w:r>
      <w:r w:rsidR="00342B72">
        <w:rPr>
          <w:rFonts w:asciiTheme="minorHAnsi" w:hAnsiTheme="minorHAnsi" w:cstheme="minorHAnsi"/>
          <w:sz w:val="22"/>
          <w:szCs w:val="22"/>
        </w:rPr>
        <w:t>reform</w:t>
      </w:r>
      <w:r w:rsidRPr="00A45C0E">
        <w:rPr>
          <w:rFonts w:asciiTheme="minorHAnsi" w:hAnsiTheme="minorHAnsi" w:cstheme="minorHAnsi"/>
          <w:sz w:val="22"/>
          <w:szCs w:val="22"/>
        </w:rPr>
        <w:t xml:space="preserve">. It is a fundamental principle of democracy that people's votes count </w:t>
      </w:r>
      <w:r w:rsidR="00CB3C33">
        <w:rPr>
          <w:rFonts w:ascii="Calibri" w:hAnsi="Calibri" w:cstheme="minorHAnsi"/>
          <w:sz w:val="22"/>
          <w:szCs w:val="22"/>
        </w:rPr>
        <w:t>—</w:t>
      </w:r>
      <w:r w:rsidRPr="00A45C0E">
        <w:rPr>
          <w:rFonts w:asciiTheme="minorHAnsi" w:hAnsiTheme="minorHAnsi" w:cstheme="minorHAnsi"/>
          <w:sz w:val="22"/>
          <w:szCs w:val="22"/>
        </w:rPr>
        <w:t xml:space="preserve"> that the amount of support that political parties receive in an election should determine the amount of influence they yield in Parliament. But that, of course, is not </w:t>
      </w:r>
      <w:r>
        <w:rPr>
          <w:rFonts w:asciiTheme="minorHAnsi" w:hAnsiTheme="minorHAnsi" w:cstheme="minorHAnsi"/>
          <w:sz w:val="22"/>
          <w:szCs w:val="22"/>
        </w:rPr>
        <w:t xml:space="preserve">how </w:t>
      </w:r>
      <w:r w:rsidRPr="00A45C0E">
        <w:rPr>
          <w:rFonts w:asciiTheme="minorHAnsi" w:hAnsiTheme="minorHAnsi" w:cstheme="minorHAnsi"/>
          <w:sz w:val="22"/>
          <w:szCs w:val="22"/>
        </w:rPr>
        <w:t xml:space="preserve">our electoral system </w:t>
      </w:r>
      <w:r>
        <w:rPr>
          <w:rFonts w:asciiTheme="minorHAnsi" w:hAnsiTheme="minorHAnsi" w:cstheme="minorHAnsi"/>
          <w:sz w:val="22"/>
          <w:szCs w:val="22"/>
        </w:rPr>
        <w:t>works</w:t>
      </w:r>
      <w:r w:rsidR="00CB3C33">
        <w:rPr>
          <w:rFonts w:asciiTheme="minorHAnsi" w:hAnsiTheme="minorHAnsi" w:cstheme="minorHAnsi"/>
          <w:sz w:val="22"/>
          <w:szCs w:val="22"/>
        </w:rPr>
        <w:t xml:space="preserve"> </w:t>
      </w:r>
      <w:r w:rsidRPr="00A45C0E">
        <w:rPr>
          <w:rFonts w:asciiTheme="minorHAnsi" w:hAnsiTheme="minorHAnsi" w:cstheme="minorHAnsi"/>
          <w:sz w:val="22"/>
          <w:szCs w:val="22"/>
        </w:rPr>
        <w:t xml:space="preserve">today. </w:t>
      </w:r>
    </w:p>
    <w:p w:rsidR="00D40A60" w:rsidRDefault="00D40A60" w:rsidP="00D40A60">
      <w:pPr>
        <w:pStyle w:val="Body1"/>
        <w:spacing w:after="0"/>
        <w:rPr>
          <w:rFonts w:asciiTheme="minorHAnsi" w:hAnsiTheme="minorHAnsi" w:cstheme="minorHAnsi"/>
          <w:sz w:val="22"/>
          <w:szCs w:val="22"/>
        </w:rPr>
      </w:pPr>
    </w:p>
    <w:p w:rsidR="00D40A60" w:rsidRPr="00A45C0E" w:rsidRDefault="00B8673E" w:rsidP="00D40A60">
      <w:pPr>
        <w:pStyle w:val="Body1"/>
        <w:spacing w:after="0"/>
        <w:rPr>
          <w:rFonts w:asciiTheme="minorHAnsi" w:hAnsiTheme="minorHAnsi" w:cstheme="minorHAnsi"/>
          <w:sz w:val="22"/>
          <w:szCs w:val="22"/>
        </w:rPr>
      </w:pPr>
      <w:r w:rsidRPr="00B8673E">
        <w:rPr>
          <w:rFonts w:asciiTheme="minorHAnsi" w:hAnsiTheme="minorHAnsi" w:cstheme="minorHAnsi"/>
          <w:sz w:val="22"/>
          <w:szCs w:val="22"/>
        </w:rPr>
        <w:t xml:space="preserve">Consider just a few examples from the record: Slightly over 1.3 million Bloc Quebecois voters sent 49 MPs to Parliament in the 2008 election, while 2.5 million New Democrat voters elected only 37 MPs, and 937,613 Green party voters weren't able to elect a single MP. In 2011, over 30% of the people of Saskatchewan voted for the NDP, but didn't elect a single MP. </w:t>
      </w:r>
      <w:r>
        <w:rPr>
          <w:rFonts w:asciiTheme="minorHAnsi" w:hAnsiTheme="minorHAnsi" w:cstheme="minorHAnsi"/>
          <w:sz w:val="22"/>
          <w:szCs w:val="22"/>
        </w:rPr>
        <w:t>T</w:t>
      </w:r>
      <w:r w:rsidR="008C5511" w:rsidRPr="006F6022">
        <w:rPr>
          <w:rFonts w:asciiTheme="minorHAnsi" w:hAnsiTheme="minorHAnsi" w:cstheme="minorHAnsi"/>
          <w:sz w:val="22"/>
          <w:szCs w:val="22"/>
        </w:rPr>
        <w:t>o point to the grossest distortion in recent electoral history,</w:t>
      </w:r>
      <w:r w:rsidR="00471D06" w:rsidRPr="006F6022">
        <w:rPr>
          <w:rFonts w:asciiTheme="minorHAnsi" w:hAnsiTheme="minorHAnsi" w:cstheme="minorHAnsi"/>
          <w:sz w:val="22"/>
          <w:szCs w:val="22"/>
        </w:rPr>
        <w:t xml:space="preserve"> in 1993</w:t>
      </w:r>
      <w:r w:rsidR="008C5511" w:rsidRPr="006F6022">
        <w:rPr>
          <w:rFonts w:asciiTheme="minorHAnsi" w:hAnsiTheme="minorHAnsi" w:cstheme="minorHAnsi"/>
          <w:sz w:val="22"/>
          <w:szCs w:val="22"/>
        </w:rPr>
        <w:t xml:space="preserve"> 2.</w:t>
      </w:r>
      <w:r w:rsidR="00471D06" w:rsidRPr="006F6022">
        <w:rPr>
          <w:rFonts w:asciiTheme="minorHAnsi" w:hAnsiTheme="minorHAnsi" w:cstheme="minorHAnsi"/>
          <w:sz w:val="22"/>
          <w:szCs w:val="22"/>
        </w:rPr>
        <w:t>2</w:t>
      </w:r>
      <w:r w:rsidR="008C5511" w:rsidRPr="006F6022">
        <w:rPr>
          <w:rFonts w:asciiTheme="minorHAnsi" w:hAnsiTheme="minorHAnsi" w:cstheme="minorHAnsi"/>
          <w:sz w:val="22"/>
          <w:szCs w:val="22"/>
        </w:rPr>
        <w:t xml:space="preserve"> million Canadians voted for the Progressive Conservatives,</w:t>
      </w:r>
      <w:r w:rsidR="00471D06" w:rsidRPr="006F6022">
        <w:rPr>
          <w:rFonts w:asciiTheme="minorHAnsi" w:hAnsiTheme="minorHAnsi" w:cstheme="minorHAnsi"/>
          <w:sz w:val="22"/>
          <w:szCs w:val="22"/>
        </w:rPr>
        <w:t xml:space="preserve"> </w:t>
      </w:r>
      <w:r w:rsidR="008C5511" w:rsidRPr="006F6022">
        <w:rPr>
          <w:rFonts w:asciiTheme="minorHAnsi" w:hAnsiTheme="minorHAnsi" w:cstheme="minorHAnsi"/>
          <w:sz w:val="22"/>
          <w:szCs w:val="22"/>
        </w:rPr>
        <w:t>elect</w:t>
      </w:r>
      <w:r w:rsidR="00471D06" w:rsidRPr="006F6022">
        <w:rPr>
          <w:rFonts w:asciiTheme="minorHAnsi" w:hAnsiTheme="minorHAnsi" w:cstheme="minorHAnsi"/>
          <w:sz w:val="22"/>
          <w:szCs w:val="22"/>
        </w:rPr>
        <w:t>ing</w:t>
      </w:r>
      <w:r w:rsidR="008C5511" w:rsidRPr="006F6022">
        <w:rPr>
          <w:rFonts w:asciiTheme="minorHAnsi" w:hAnsiTheme="minorHAnsi" w:cstheme="minorHAnsi"/>
          <w:sz w:val="22"/>
          <w:szCs w:val="22"/>
        </w:rPr>
        <w:t xml:space="preserve"> only two MPs –</w:t>
      </w:r>
      <w:r w:rsidR="00471D06" w:rsidRPr="006F6022">
        <w:rPr>
          <w:rFonts w:asciiTheme="minorHAnsi" w:hAnsiTheme="minorHAnsi" w:cstheme="minorHAnsi"/>
          <w:sz w:val="22"/>
          <w:szCs w:val="22"/>
        </w:rPr>
        <w:t xml:space="preserve"> </w:t>
      </w:r>
      <w:r w:rsidR="008C5511" w:rsidRPr="006F6022">
        <w:rPr>
          <w:rFonts w:asciiTheme="minorHAnsi" w:hAnsiTheme="minorHAnsi" w:cstheme="minorHAnsi"/>
          <w:sz w:val="22"/>
          <w:szCs w:val="22"/>
        </w:rPr>
        <w:t>while 1.8 million voted for the Bloc Quebecois, sen</w:t>
      </w:r>
      <w:r w:rsidR="00471D06" w:rsidRPr="006F6022">
        <w:rPr>
          <w:rFonts w:asciiTheme="minorHAnsi" w:hAnsiTheme="minorHAnsi" w:cstheme="minorHAnsi"/>
          <w:sz w:val="22"/>
          <w:szCs w:val="22"/>
        </w:rPr>
        <w:t>ding</w:t>
      </w:r>
      <w:r w:rsidR="008C5511" w:rsidRPr="006F6022">
        <w:rPr>
          <w:rFonts w:asciiTheme="minorHAnsi" w:hAnsiTheme="minorHAnsi" w:cstheme="minorHAnsi"/>
          <w:sz w:val="22"/>
          <w:szCs w:val="22"/>
        </w:rPr>
        <w:t xml:space="preserve"> 54 MPs to Parliament and be</w:t>
      </w:r>
      <w:r w:rsidR="00471D06" w:rsidRPr="006F6022">
        <w:rPr>
          <w:rFonts w:asciiTheme="minorHAnsi" w:hAnsiTheme="minorHAnsi" w:cstheme="minorHAnsi"/>
          <w:sz w:val="22"/>
          <w:szCs w:val="22"/>
        </w:rPr>
        <w:t>coming</w:t>
      </w:r>
      <w:r w:rsidR="008C5511" w:rsidRPr="006F6022">
        <w:rPr>
          <w:rFonts w:asciiTheme="minorHAnsi" w:hAnsiTheme="minorHAnsi" w:cstheme="minorHAnsi"/>
          <w:sz w:val="22"/>
          <w:szCs w:val="22"/>
        </w:rPr>
        <w:t xml:space="preserve"> the official opposition.</w:t>
      </w:r>
    </w:p>
    <w:p w:rsidR="00D40A60" w:rsidRPr="00A45C0E" w:rsidRDefault="00D40A60" w:rsidP="00D40A60">
      <w:pPr>
        <w:pStyle w:val="Body1"/>
        <w:spacing w:after="0"/>
        <w:rPr>
          <w:rFonts w:asciiTheme="minorHAnsi" w:hAnsiTheme="minorHAnsi" w:cstheme="minorHAnsi"/>
          <w:sz w:val="22"/>
          <w:szCs w:val="22"/>
        </w:rPr>
      </w:pPr>
    </w:p>
    <w:p w:rsidR="00D40A60"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Many citizens hav</w:t>
      </w:r>
      <w:r>
        <w:rPr>
          <w:rFonts w:asciiTheme="minorHAnsi" w:hAnsiTheme="minorHAnsi" w:cstheme="minorHAnsi"/>
          <w:sz w:val="22"/>
          <w:szCs w:val="22"/>
        </w:rPr>
        <w:t>e worked to try to correct the</w:t>
      </w:r>
      <w:r w:rsidRPr="00A45C0E">
        <w:rPr>
          <w:rFonts w:asciiTheme="minorHAnsi" w:hAnsiTheme="minorHAnsi" w:cstheme="minorHAnsi"/>
          <w:sz w:val="22"/>
          <w:szCs w:val="22"/>
        </w:rPr>
        <w:t xml:space="preserve"> </w:t>
      </w:r>
      <w:r>
        <w:rPr>
          <w:rFonts w:asciiTheme="minorHAnsi" w:hAnsiTheme="minorHAnsi" w:cstheme="minorHAnsi"/>
          <w:sz w:val="22"/>
          <w:szCs w:val="22"/>
        </w:rPr>
        <w:t xml:space="preserve">outrageous and perverse </w:t>
      </w:r>
      <w:r w:rsidRPr="00A45C0E">
        <w:rPr>
          <w:rFonts w:asciiTheme="minorHAnsi" w:hAnsiTheme="minorHAnsi" w:cstheme="minorHAnsi"/>
          <w:sz w:val="22"/>
          <w:szCs w:val="22"/>
        </w:rPr>
        <w:t>distortions</w:t>
      </w:r>
      <w:r>
        <w:rPr>
          <w:rFonts w:asciiTheme="minorHAnsi" w:hAnsiTheme="minorHAnsi" w:cstheme="minorHAnsi"/>
          <w:sz w:val="22"/>
          <w:szCs w:val="22"/>
        </w:rPr>
        <w:t xml:space="preserve"> of our current electoral system</w:t>
      </w:r>
      <w:r w:rsidRPr="00A45C0E">
        <w:rPr>
          <w:rFonts w:asciiTheme="minorHAnsi" w:hAnsiTheme="minorHAnsi" w:cstheme="minorHAnsi"/>
          <w:sz w:val="22"/>
          <w:szCs w:val="22"/>
        </w:rPr>
        <w:t xml:space="preserve">, leading to several provincial referenda which, unfortunately, have all failed. </w:t>
      </w:r>
    </w:p>
    <w:p w:rsidR="00471D06" w:rsidRPr="00A45C0E" w:rsidRDefault="00471D06"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Canadians, I submit, are open to </w:t>
      </w:r>
      <w:r>
        <w:rPr>
          <w:rFonts w:asciiTheme="minorHAnsi" w:hAnsiTheme="minorHAnsi" w:cstheme="minorHAnsi"/>
          <w:sz w:val="22"/>
          <w:szCs w:val="22"/>
        </w:rPr>
        <w:t>ideas about how to</w:t>
      </w:r>
      <w:r w:rsidR="00471D06">
        <w:rPr>
          <w:rFonts w:asciiTheme="minorHAnsi" w:hAnsiTheme="minorHAnsi" w:cstheme="minorHAnsi"/>
          <w:sz w:val="22"/>
          <w:szCs w:val="22"/>
        </w:rPr>
        <w:t xml:space="preserve"> </w:t>
      </w:r>
      <w:r w:rsidRPr="00A45C0E">
        <w:rPr>
          <w:rFonts w:asciiTheme="minorHAnsi" w:hAnsiTheme="minorHAnsi" w:cstheme="minorHAnsi"/>
          <w:sz w:val="22"/>
          <w:szCs w:val="22"/>
        </w:rPr>
        <w:t>modernize our electoral system, but are concerned about the implications of a pure proportional system. A more incremental approach seems more likely to succeed.</w:t>
      </w:r>
    </w:p>
    <w:p w:rsidR="00D40A60" w:rsidRPr="00A45C0E" w:rsidRDefault="00D40A60" w:rsidP="00D40A60">
      <w:pPr>
        <w:pStyle w:val="Body1"/>
        <w:spacing w:after="0"/>
        <w:rPr>
          <w:rFonts w:asciiTheme="minorHAnsi" w:hAnsiTheme="minorHAnsi" w:cstheme="minorHAnsi"/>
          <w:sz w:val="22"/>
          <w:szCs w:val="22"/>
        </w:rPr>
      </w:pPr>
    </w:p>
    <w:p w:rsidR="00D40A60" w:rsidRPr="00A45C0E" w:rsidRDefault="0051203E" w:rsidP="00D40A60">
      <w:pPr>
        <w:pStyle w:val="Body1"/>
        <w:spacing w:after="0"/>
        <w:rPr>
          <w:rFonts w:asciiTheme="minorHAnsi" w:hAnsiTheme="minorHAnsi" w:cstheme="minorHAnsi"/>
          <w:b/>
          <w:sz w:val="22"/>
          <w:szCs w:val="22"/>
        </w:rPr>
      </w:pPr>
      <w:r w:rsidRPr="00A45C0E">
        <w:rPr>
          <w:rFonts w:asciiTheme="minorHAnsi" w:hAnsiTheme="minorHAnsi" w:cstheme="minorHAnsi"/>
          <w:b/>
          <w:sz w:val="22"/>
          <w:szCs w:val="22"/>
        </w:rPr>
        <w:t xml:space="preserve">I propose that our party ask for a mandate in the next election to introduce a mixed </w:t>
      </w:r>
    </w:p>
    <w:p w:rsidR="00D40A60" w:rsidRPr="00A45C0E" w:rsidRDefault="0051203E" w:rsidP="00D40A60">
      <w:pPr>
        <w:pStyle w:val="Body1"/>
        <w:spacing w:after="0"/>
        <w:rPr>
          <w:rFonts w:asciiTheme="minorHAnsi" w:hAnsiTheme="minorHAnsi" w:cstheme="minorHAnsi"/>
          <w:b/>
          <w:sz w:val="22"/>
          <w:szCs w:val="22"/>
        </w:rPr>
      </w:pPr>
      <w:r w:rsidRPr="00A45C0E">
        <w:rPr>
          <w:rFonts w:asciiTheme="minorHAnsi" w:hAnsiTheme="minorHAnsi" w:cstheme="minorHAnsi"/>
          <w:b/>
          <w:sz w:val="22"/>
          <w:szCs w:val="22"/>
        </w:rPr>
        <w:t>proportional electoral system</w:t>
      </w:r>
      <w:r w:rsidRPr="00FF38FF">
        <w:rPr>
          <w:rFonts w:asciiTheme="minorHAnsi" w:hAnsiTheme="minorHAnsi" w:cstheme="minorHAnsi"/>
          <w:b/>
          <w:sz w:val="22"/>
          <w:szCs w:val="22"/>
        </w:rPr>
        <w:t>.</w:t>
      </w:r>
      <w:r w:rsidR="00967E1F" w:rsidRPr="00FF38FF">
        <w:rPr>
          <w:rFonts w:asciiTheme="minorHAnsi" w:hAnsiTheme="minorHAnsi" w:cstheme="minorHAnsi"/>
          <w:b/>
          <w:sz w:val="22"/>
          <w:szCs w:val="22"/>
        </w:rPr>
        <w:t xml:space="preserve"> </w:t>
      </w:r>
      <w:r w:rsidR="00B8673E" w:rsidRPr="00FF38FF">
        <w:rPr>
          <w:rFonts w:asciiTheme="minorHAnsi" w:hAnsiTheme="minorHAnsi" w:cstheme="minorHAnsi"/>
          <w:b/>
          <w:sz w:val="22"/>
          <w:szCs w:val="22"/>
        </w:rPr>
        <w:t>Under this system, the current geographic representation would be maintained, and a new tier of MPs would be elected proportionately.</w:t>
      </w:r>
      <w:r w:rsidRPr="00A45C0E">
        <w:rPr>
          <w:rFonts w:asciiTheme="minorHAnsi" w:hAnsiTheme="minorHAnsi" w:cstheme="minorHAnsi"/>
          <w:b/>
          <w:sz w:val="22"/>
          <w:szCs w:val="22"/>
        </w:rPr>
        <w:t xml:space="preserve"> This is similar in principle to the system long in place in the lower chamber in Germany.</w:t>
      </w:r>
    </w:p>
    <w:p w:rsidR="00D40A60" w:rsidRPr="00A45C0E" w:rsidRDefault="00D40A60" w:rsidP="00D40A60">
      <w:pPr>
        <w:pStyle w:val="Body1"/>
        <w:spacing w:after="0"/>
        <w:rPr>
          <w:rFonts w:asciiTheme="minorHAnsi" w:hAnsiTheme="minorHAnsi" w:cstheme="minorHAnsi"/>
          <w:b/>
          <w:sz w:val="22"/>
          <w:szCs w:val="22"/>
        </w:rPr>
      </w:pPr>
    </w:p>
    <w:p w:rsidR="00D40A60" w:rsidRPr="00A45C0E" w:rsidRDefault="0051203E" w:rsidP="00D40A60">
      <w:pPr>
        <w:pStyle w:val="Body1"/>
        <w:spacing w:after="0"/>
        <w:rPr>
          <w:rFonts w:asciiTheme="minorHAnsi" w:hAnsiTheme="minorHAnsi" w:cstheme="minorHAnsi"/>
          <w:b/>
          <w:sz w:val="22"/>
          <w:szCs w:val="22"/>
        </w:rPr>
      </w:pPr>
      <w:r w:rsidRPr="00A45C0E">
        <w:rPr>
          <w:rFonts w:asciiTheme="minorHAnsi" w:hAnsiTheme="minorHAnsi" w:cstheme="minorHAnsi"/>
          <w:b/>
          <w:sz w:val="22"/>
          <w:szCs w:val="22"/>
        </w:rPr>
        <w:t>The concurrent abolition of the Senate would ensure few additional permanent costs are accrued</w:t>
      </w:r>
      <w:r>
        <w:rPr>
          <w:rFonts w:asciiTheme="minorHAnsi" w:hAnsiTheme="minorHAnsi" w:cstheme="minorHAnsi"/>
          <w:b/>
          <w:sz w:val="22"/>
          <w:szCs w:val="22"/>
        </w:rPr>
        <w:t>,</w:t>
      </w:r>
      <w:r w:rsidRPr="00A45C0E">
        <w:rPr>
          <w:rFonts w:asciiTheme="minorHAnsi" w:hAnsiTheme="minorHAnsi" w:cstheme="minorHAnsi"/>
          <w:b/>
          <w:sz w:val="22"/>
          <w:szCs w:val="22"/>
        </w:rPr>
        <w:t xml:space="preserve"> and no net additional Parliamentarians are created.</w:t>
      </w:r>
    </w:p>
    <w:p w:rsidR="00D40A60" w:rsidRPr="00A45C0E" w:rsidRDefault="00D40A60" w:rsidP="00D40A60">
      <w:pPr>
        <w:pStyle w:val="Body1"/>
        <w:spacing w:after="0"/>
        <w:rPr>
          <w:rFonts w:asciiTheme="minorHAnsi" w:hAnsiTheme="minorHAnsi" w:cstheme="minorHAnsi"/>
          <w:b/>
          <w:sz w:val="22"/>
          <w:szCs w:val="22"/>
        </w:rPr>
      </w:pPr>
    </w:p>
    <w:p w:rsidR="00D40A60" w:rsidRPr="00A86AE5" w:rsidRDefault="0051203E" w:rsidP="00D40A60">
      <w:pPr>
        <w:pStyle w:val="Body1"/>
        <w:spacing w:after="0"/>
        <w:rPr>
          <w:rFonts w:asciiTheme="minorHAnsi" w:hAnsiTheme="minorHAnsi" w:cstheme="minorHAnsi"/>
          <w:b/>
          <w:sz w:val="22"/>
          <w:szCs w:val="22"/>
          <w:u w:val="single"/>
        </w:rPr>
      </w:pPr>
      <w:r w:rsidRPr="00A86AE5">
        <w:rPr>
          <w:rFonts w:asciiTheme="minorHAnsi" w:hAnsiTheme="minorHAnsi" w:cstheme="minorHAnsi"/>
          <w:b/>
          <w:sz w:val="22"/>
          <w:szCs w:val="22"/>
          <w:u w:val="single"/>
        </w:rPr>
        <w:t>Putting an end to Mr. Harper's gambit</w:t>
      </w:r>
    </w:p>
    <w:p w:rsidR="00D40A60" w:rsidRPr="00A45C0E" w:rsidRDefault="00D40A60" w:rsidP="00D40A60">
      <w:pPr>
        <w:pStyle w:val="Body1"/>
        <w:spacing w:after="0"/>
        <w:rPr>
          <w:rFonts w:asciiTheme="minorHAnsi" w:hAnsiTheme="minorHAnsi" w:cstheme="minorHAnsi"/>
          <w:b/>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 xml:space="preserve">Finally, there is the issue of </w:t>
      </w:r>
      <w:r>
        <w:rPr>
          <w:rFonts w:asciiTheme="minorHAnsi" w:hAnsiTheme="minorHAnsi" w:cstheme="minorHAnsi"/>
          <w:sz w:val="22"/>
          <w:szCs w:val="22"/>
        </w:rPr>
        <w:t xml:space="preserve">whether </w:t>
      </w:r>
      <w:r w:rsidRPr="00A45C0E">
        <w:rPr>
          <w:rFonts w:asciiTheme="minorHAnsi" w:hAnsiTheme="minorHAnsi" w:cstheme="minorHAnsi"/>
          <w:sz w:val="22"/>
          <w:szCs w:val="22"/>
        </w:rPr>
        <w:t>the Prime Minister</w:t>
      </w:r>
      <w:r>
        <w:rPr>
          <w:rFonts w:asciiTheme="minorHAnsi" w:hAnsiTheme="minorHAnsi" w:cstheme="minorHAnsi"/>
          <w:sz w:val="22"/>
          <w:szCs w:val="22"/>
        </w:rPr>
        <w:t xml:space="preserve"> has the</w:t>
      </w:r>
      <w:r w:rsidRPr="00A45C0E">
        <w:rPr>
          <w:rFonts w:asciiTheme="minorHAnsi" w:hAnsiTheme="minorHAnsi" w:cstheme="minorHAnsi"/>
          <w:sz w:val="22"/>
          <w:szCs w:val="22"/>
        </w:rPr>
        <w:t xml:space="preserve"> right to nullify his own accountability to Parliament.</w:t>
      </w:r>
    </w:p>
    <w:p w:rsidR="00D40A60" w:rsidRPr="00A45C0E" w:rsidRDefault="00D40A60" w:rsidP="00D40A60">
      <w:pPr>
        <w:pStyle w:val="Body1"/>
        <w:spacing w:after="0"/>
        <w:rPr>
          <w:rFonts w:asciiTheme="minorHAnsi" w:hAnsiTheme="minorHAnsi" w:cstheme="minorHAnsi"/>
          <w:b/>
          <w:sz w:val="22"/>
          <w:szCs w:val="22"/>
        </w:rPr>
      </w:pPr>
    </w:p>
    <w:p w:rsidR="00D40A60" w:rsidRPr="00A45C0E" w:rsidRDefault="0051203E" w:rsidP="00D40A60">
      <w:pPr>
        <w:pStyle w:val="Body1"/>
        <w:spacing w:after="0"/>
        <w:rPr>
          <w:rFonts w:asciiTheme="minorHAnsi" w:hAnsiTheme="minorHAnsi" w:cstheme="minorHAnsi"/>
          <w:sz w:val="22"/>
          <w:szCs w:val="22"/>
        </w:rPr>
      </w:pPr>
      <w:r w:rsidRPr="00A45C0E">
        <w:rPr>
          <w:rFonts w:asciiTheme="minorHAnsi" w:hAnsiTheme="minorHAnsi" w:cstheme="minorHAnsi"/>
          <w:sz w:val="22"/>
          <w:szCs w:val="22"/>
        </w:rPr>
        <w:t>In 2008, Stephen Harper prevented the House of Commons from voting on a confidence motion by directing the Governor</w:t>
      </w:r>
      <w:r w:rsidR="00471D06">
        <w:rPr>
          <w:rFonts w:asciiTheme="minorHAnsi" w:hAnsiTheme="minorHAnsi" w:cstheme="minorHAnsi"/>
          <w:sz w:val="22"/>
          <w:szCs w:val="22"/>
        </w:rPr>
        <w:t xml:space="preserve"> </w:t>
      </w:r>
      <w:r w:rsidRPr="00A45C0E">
        <w:rPr>
          <w:rFonts w:asciiTheme="minorHAnsi" w:hAnsiTheme="minorHAnsi" w:cstheme="minorHAnsi"/>
          <w:sz w:val="22"/>
          <w:szCs w:val="22"/>
        </w:rPr>
        <w:t>General to prorogue the House. There is much debate about the merits of that confidence vote and the underlying proposal to replace Mr. Harper's government with a new one. But there is, in my view, no debate about the fact that the powers of the Governor</w:t>
      </w:r>
      <w:r w:rsidR="00471D06">
        <w:rPr>
          <w:rFonts w:asciiTheme="minorHAnsi" w:hAnsiTheme="minorHAnsi" w:cstheme="minorHAnsi"/>
          <w:sz w:val="22"/>
          <w:szCs w:val="22"/>
        </w:rPr>
        <w:t xml:space="preserve"> </w:t>
      </w:r>
      <w:r w:rsidRPr="00A45C0E">
        <w:rPr>
          <w:rFonts w:asciiTheme="minorHAnsi" w:hAnsiTheme="minorHAnsi" w:cstheme="minorHAnsi"/>
          <w:sz w:val="22"/>
          <w:szCs w:val="22"/>
        </w:rPr>
        <w:t>General and of the Prime Minister in this area are dangerously vague</w:t>
      </w:r>
      <w:r>
        <w:rPr>
          <w:rFonts w:asciiTheme="minorHAnsi" w:hAnsiTheme="minorHAnsi" w:cstheme="minorHAnsi"/>
          <w:sz w:val="22"/>
          <w:szCs w:val="22"/>
        </w:rPr>
        <w:t>.</w:t>
      </w:r>
      <w:r w:rsidRPr="00A45C0E">
        <w:rPr>
          <w:rFonts w:asciiTheme="minorHAnsi" w:hAnsiTheme="minorHAnsi" w:cstheme="minorHAnsi"/>
          <w:sz w:val="22"/>
          <w:szCs w:val="22"/>
        </w:rPr>
        <w:t xml:space="preserve"> </w:t>
      </w:r>
      <w:r w:rsidR="00471D06">
        <w:rPr>
          <w:rFonts w:asciiTheme="minorHAnsi" w:hAnsiTheme="minorHAnsi" w:cstheme="minorHAnsi"/>
          <w:sz w:val="22"/>
          <w:szCs w:val="22"/>
        </w:rPr>
        <w:t>T</w:t>
      </w:r>
      <w:r>
        <w:rPr>
          <w:rFonts w:asciiTheme="minorHAnsi" w:hAnsiTheme="minorHAnsi" w:cstheme="minorHAnsi"/>
          <w:sz w:val="22"/>
          <w:szCs w:val="22"/>
        </w:rPr>
        <w:t>he</w:t>
      </w:r>
      <w:r w:rsidR="00471D06">
        <w:rPr>
          <w:rFonts w:asciiTheme="minorHAnsi" w:hAnsiTheme="minorHAnsi" w:cstheme="minorHAnsi"/>
          <w:sz w:val="22"/>
          <w:szCs w:val="22"/>
        </w:rPr>
        <w:t>se powers</w:t>
      </w:r>
      <w:r w:rsidRPr="00A45C0E">
        <w:rPr>
          <w:rFonts w:asciiTheme="minorHAnsi" w:hAnsiTheme="minorHAnsi" w:cstheme="minorHAnsi"/>
          <w:sz w:val="22"/>
          <w:szCs w:val="22"/>
        </w:rPr>
        <w:t xml:space="preserve"> need to be </w:t>
      </w:r>
      <w:r w:rsidR="00471D06">
        <w:rPr>
          <w:rFonts w:asciiTheme="minorHAnsi" w:hAnsiTheme="minorHAnsi" w:cstheme="minorHAnsi"/>
          <w:sz w:val="22"/>
          <w:szCs w:val="22"/>
        </w:rPr>
        <w:t>made transparent,</w:t>
      </w:r>
      <w:r w:rsidRPr="00A45C0E">
        <w:rPr>
          <w:rFonts w:asciiTheme="minorHAnsi" w:hAnsiTheme="minorHAnsi" w:cstheme="minorHAnsi"/>
          <w:sz w:val="22"/>
          <w:szCs w:val="22"/>
        </w:rPr>
        <w:t xml:space="preserve"> so that all participants and the public know what they are. Governments will lose their support in future Parliaments. Future Parliaments will want to replace </w:t>
      </w:r>
      <w:r w:rsidR="00B8673E" w:rsidRPr="00FF38FF">
        <w:rPr>
          <w:rFonts w:asciiTheme="minorHAnsi" w:hAnsiTheme="minorHAnsi" w:cstheme="minorHAnsi"/>
          <w:sz w:val="22"/>
          <w:szCs w:val="22"/>
        </w:rPr>
        <w:t xml:space="preserve">one </w:t>
      </w:r>
      <w:r w:rsidR="00FC38DC" w:rsidRPr="00FF38FF">
        <w:rPr>
          <w:rFonts w:asciiTheme="minorHAnsi" w:hAnsiTheme="minorHAnsi" w:cstheme="minorHAnsi"/>
          <w:sz w:val="22"/>
          <w:szCs w:val="22"/>
        </w:rPr>
        <w:t>Prime Minister</w:t>
      </w:r>
      <w:r w:rsidR="00967E1F" w:rsidRPr="00FF38FF">
        <w:rPr>
          <w:rFonts w:asciiTheme="minorHAnsi" w:hAnsiTheme="minorHAnsi" w:cstheme="minorHAnsi"/>
          <w:sz w:val="22"/>
          <w:szCs w:val="22"/>
        </w:rPr>
        <w:t xml:space="preserve"> </w:t>
      </w:r>
      <w:r w:rsidR="00B8673E" w:rsidRPr="00FF38FF">
        <w:rPr>
          <w:rFonts w:asciiTheme="minorHAnsi" w:hAnsiTheme="minorHAnsi" w:cstheme="minorHAnsi"/>
          <w:sz w:val="22"/>
          <w:szCs w:val="22"/>
        </w:rPr>
        <w:t>with another</w:t>
      </w:r>
      <w:r w:rsidRPr="00A45C0E">
        <w:rPr>
          <w:rFonts w:asciiTheme="minorHAnsi" w:hAnsiTheme="minorHAnsi" w:cstheme="minorHAnsi"/>
          <w:sz w:val="22"/>
          <w:szCs w:val="22"/>
        </w:rPr>
        <w:t>. How should this be done?</w:t>
      </w:r>
    </w:p>
    <w:p w:rsidR="00967E1F" w:rsidRDefault="00B8673E" w:rsidP="00D40A60">
      <w:pPr>
        <w:pStyle w:val="Body1"/>
        <w:spacing w:after="0"/>
        <w:rPr>
          <w:rFonts w:asciiTheme="minorHAnsi" w:hAnsiTheme="minorHAnsi" w:cstheme="minorHAnsi"/>
          <w:b/>
          <w:sz w:val="22"/>
          <w:szCs w:val="22"/>
        </w:rPr>
      </w:pPr>
      <w:r w:rsidRPr="00B8673E">
        <w:rPr>
          <w:rFonts w:asciiTheme="minorHAnsi" w:hAnsiTheme="minorHAnsi" w:cstheme="minorHAnsi"/>
          <w:sz w:val="22"/>
          <w:szCs w:val="22"/>
        </w:rPr>
        <w:br/>
        <w:t>I propose that our party ask for a mandate to clarify some of these fundamental issues of responsible government in the next election. To that end, I propose that a Parliament Act be introduced, which would direct that in no circumstances may a Prime Minister advise the Governor-General to prorogue the House of Commons when a confidence vote is before it. This Act would also respectfully request that the Governor-General not accept such advice, should it be tendered by a Prime Minister in defiance of the Act</w:t>
      </w:r>
      <w:r w:rsidR="00967E1F">
        <w:t>.</w:t>
      </w:r>
    </w:p>
    <w:p w:rsidR="00D40A60" w:rsidRPr="00A45C0E" w:rsidRDefault="00D40A60" w:rsidP="00D40A60">
      <w:pPr>
        <w:pStyle w:val="Body1"/>
        <w:spacing w:after="0"/>
        <w:rPr>
          <w:rFonts w:asciiTheme="minorHAnsi" w:hAnsiTheme="minorHAnsi" w:cstheme="minorHAnsi"/>
          <w:b/>
          <w:sz w:val="22"/>
          <w:szCs w:val="22"/>
        </w:rPr>
      </w:pPr>
    </w:p>
    <w:p w:rsidR="00D40A60" w:rsidRPr="00A86AE5" w:rsidRDefault="0051203E" w:rsidP="00D40A60">
      <w:pPr>
        <w:pStyle w:val="Body1"/>
        <w:spacing w:after="0"/>
        <w:rPr>
          <w:rFonts w:asciiTheme="minorHAnsi" w:hAnsiTheme="minorHAnsi" w:cstheme="minorHAnsi"/>
          <w:b/>
          <w:sz w:val="22"/>
          <w:szCs w:val="22"/>
          <w:u w:val="single"/>
        </w:rPr>
      </w:pPr>
      <w:r w:rsidRPr="00A86AE5">
        <w:rPr>
          <w:rFonts w:asciiTheme="minorHAnsi" w:hAnsiTheme="minorHAnsi" w:cstheme="minorHAnsi"/>
          <w:b/>
          <w:sz w:val="22"/>
          <w:szCs w:val="22"/>
          <w:u w:val="single"/>
        </w:rPr>
        <w:t>Conclusion:</w:t>
      </w:r>
    </w:p>
    <w:p w:rsidR="00D40A60" w:rsidRPr="00A45C0E" w:rsidRDefault="00D40A60" w:rsidP="00D40A60">
      <w:pPr>
        <w:pStyle w:val="Body1"/>
        <w:spacing w:after="0"/>
        <w:rPr>
          <w:rFonts w:asciiTheme="minorHAnsi" w:hAnsiTheme="minorHAnsi" w:cstheme="minorHAnsi"/>
          <w:b/>
          <w:sz w:val="22"/>
          <w:szCs w:val="22"/>
        </w:rPr>
      </w:pPr>
    </w:p>
    <w:p w:rsidR="00D40A60" w:rsidRPr="00A45C0E" w:rsidRDefault="0051203E" w:rsidP="00D40A60">
      <w:pPr>
        <w:pStyle w:val="Body1"/>
        <w:spacing w:after="0"/>
        <w:rPr>
          <w:rFonts w:asciiTheme="minorHAnsi" w:hAnsiTheme="minorHAnsi" w:cstheme="minorHAnsi"/>
          <w:b/>
          <w:sz w:val="22"/>
          <w:szCs w:val="22"/>
        </w:rPr>
      </w:pPr>
      <w:r w:rsidRPr="00A45C0E">
        <w:rPr>
          <w:rFonts w:asciiTheme="minorHAnsi" w:hAnsiTheme="minorHAnsi" w:cstheme="minorHAnsi"/>
          <w:sz w:val="22"/>
          <w:szCs w:val="22"/>
        </w:rPr>
        <w:t>Canadians are properly concerned about the</w:t>
      </w:r>
      <w:r w:rsidR="00C91E76">
        <w:rPr>
          <w:rFonts w:asciiTheme="minorHAnsi" w:hAnsiTheme="minorHAnsi" w:cstheme="minorHAnsi"/>
          <w:sz w:val="22"/>
          <w:szCs w:val="22"/>
        </w:rPr>
        <w:t xml:space="preserve"> </w:t>
      </w:r>
      <w:r w:rsidRPr="00A45C0E">
        <w:rPr>
          <w:rFonts w:asciiTheme="minorHAnsi" w:hAnsiTheme="minorHAnsi" w:cstheme="minorHAnsi"/>
          <w:sz w:val="22"/>
          <w:szCs w:val="22"/>
        </w:rPr>
        <w:t>growing</w:t>
      </w:r>
      <w:r w:rsidR="00C91E76">
        <w:rPr>
          <w:rFonts w:asciiTheme="minorHAnsi" w:hAnsiTheme="minorHAnsi" w:cstheme="minorHAnsi"/>
          <w:sz w:val="22"/>
          <w:szCs w:val="22"/>
        </w:rPr>
        <w:t xml:space="preserve"> </w:t>
      </w:r>
      <w:r w:rsidRPr="00A45C0E">
        <w:rPr>
          <w:rFonts w:asciiTheme="minorHAnsi" w:hAnsiTheme="minorHAnsi" w:cstheme="minorHAnsi"/>
          <w:sz w:val="22"/>
          <w:szCs w:val="22"/>
        </w:rPr>
        <w:t xml:space="preserve"> disconnect between themselves and their federal government. Restoring responsible government is an important step in remedying this challenge</w:t>
      </w:r>
      <w:r w:rsidR="00EF3F2D">
        <w:rPr>
          <w:rFonts w:asciiTheme="minorHAnsi" w:hAnsiTheme="minorHAnsi" w:cstheme="minorHAnsi"/>
          <w:sz w:val="22"/>
          <w:szCs w:val="22"/>
        </w:rPr>
        <w:t>.</w:t>
      </w:r>
      <w:r w:rsidRPr="00A45C0E">
        <w:rPr>
          <w:rFonts w:asciiTheme="minorHAnsi" w:hAnsiTheme="minorHAnsi" w:cstheme="minorHAnsi"/>
          <w:sz w:val="22"/>
          <w:szCs w:val="22"/>
        </w:rPr>
        <w:t xml:space="preserve"> </w:t>
      </w:r>
      <w:r w:rsidR="00EF3F2D">
        <w:rPr>
          <w:rFonts w:asciiTheme="minorHAnsi" w:hAnsiTheme="minorHAnsi" w:cstheme="minorHAnsi"/>
          <w:sz w:val="22"/>
          <w:szCs w:val="22"/>
        </w:rPr>
        <w:t xml:space="preserve">It’s </w:t>
      </w:r>
      <w:r w:rsidRPr="00A45C0E">
        <w:rPr>
          <w:rFonts w:asciiTheme="minorHAnsi" w:hAnsiTheme="minorHAnsi" w:cstheme="minorHAnsi"/>
          <w:sz w:val="22"/>
          <w:szCs w:val="22"/>
        </w:rPr>
        <w:t>work we should commit to tackle, one practical step at a time, until the job is done.</w:t>
      </w:r>
    </w:p>
    <w:p w:rsidR="00D40A60" w:rsidRPr="00A45C0E" w:rsidRDefault="00D40A60" w:rsidP="00D40A60">
      <w:pPr>
        <w:pStyle w:val="Body1"/>
        <w:spacing w:after="0"/>
        <w:rPr>
          <w:rFonts w:asciiTheme="minorHAnsi" w:hAnsiTheme="minorHAnsi" w:cstheme="minorHAnsi"/>
          <w:sz w:val="22"/>
          <w:szCs w:val="22"/>
        </w:rPr>
      </w:pPr>
    </w:p>
    <w:p w:rsidR="00D40A60" w:rsidRPr="005D7674" w:rsidRDefault="00D40A60" w:rsidP="00D40A60">
      <w:pPr>
        <w:rPr>
          <w:rFonts w:asciiTheme="minorHAnsi" w:hAnsiTheme="minorHAnsi" w:cstheme="minorHAnsi"/>
          <w:sz w:val="20"/>
        </w:rPr>
      </w:pPr>
    </w:p>
    <w:sectPr w:rsidR="00D40A60" w:rsidRPr="005D7674" w:rsidSect="00D40A60">
      <w:footerReference w:type="default" r:id="rId9"/>
      <w:endnotePr>
        <w:numFmt w:val="decimal"/>
      </w:endnotePr>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918" w:rsidRDefault="00F33918">
      <w:r>
        <w:separator/>
      </w:r>
    </w:p>
  </w:endnote>
  <w:endnote w:type="continuationSeparator" w:id="0">
    <w:p w:rsidR="00F33918" w:rsidRDefault="00F33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06" w:rsidRDefault="00742FDB">
    <w:pPr>
      <w:tabs>
        <w:tab w:val="left" w:pos="0"/>
        <w:tab w:val="center" w:pos="4320"/>
        <w:tab w:val="center" w:pos="4320"/>
        <w:tab w:val="center" w:pos="4320"/>
        <w:tab w:val="right" w:pos="8620"/>
        <w:tab w:val="right" w:pos="8640"/>
        <w:tab w:val="right" w:pos="8640"/>
      </w:tabs>
      <w:outlineLvl w:val="0"/>
      <w:rPr>
        <w:rFonts w:ascii="Arial" w:eastAsia="Arial Unicode MS" w:hAnsi="Arial"/>
        <w:color w:val="000000"/>
        <w:u w:color="000000"/>
      </w:rPr>
    </w:pPr>
    <w:r>
      <w:rPr>
        <w:rFonts w:ascii="Arial" w:eastAsia="Arial Unicode MS" w:hAnsi="Arial"/>
        <w:color w:val="000000"/>
        <w:u w:color="000000"/>
      </w:rPr>
      <w:fldChar w:fldCharType="begin"/>
    </w:r>
    <w:r w:rsidR="00471D06">
      <w:rPr>
        <w:rFonts w:ascii="Arial" w:eastAsia="Arial Unicode MS" w:hAnsi="Arial Unicode MS"/>
        <w:color w:val="000000"/>
        <w:u w:color="000000"/>
      </w:rPr>
      <w:instrText xml:space="preserve"> PAGE </w:instrText>
    </w:r>
    <w:r>
      <w:rPr>
        <w:rFonts w:ascii="Arial" w:eastAsia="Arial Unicode MS" w:hAnsi="Arial"/>
        <w:color w:val="000000"/>
        <w:u w:color="000000"/>
      </w:rPr>
      <w:fldChar w:fldCharType="separate"/>
    </w:r>
    <w:r w:rsidR="007E267F">
      <w:rPr>
        <w:rFonts w:ascii="Arial" w:eastAsia="Arial Unicode MS" w:hAnsi="Arial Unicode MS"/>
        <w:noProof/>
        <w:color w:val="000000"/>
        <w:u w:color="000000"/>
      </w:rPr>
      <w:t>4</w:t>
    </w:r>
    <w:r>
      <w:rPr>
        <w:rFonts w:ascii="Arial" w:eastAsia="Arial Unicode MS" w:hAnsi="Arial"/>
        <w:color w:val="000000"/>
        <w:u w:color="00000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918" w:rsidRDefault="00F33918">
      <w:r>
        <w:separator/>
      </w:r>
    </w:p>
  </w:footnote>
  <w:footnote w:type="continuationSeparator" w:id="0">
    <w:p w:rsidR="00F33918" w:rsidRDefault="00F3391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pStyle w:val="List0"/>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2"/>
    <w:multiLevelType w:val="multilevel"/>
    <w:tmpl w:val="894EE874"/>
    <w:lvl w:ilvl="0">
      <w:start w:val="1"/>
      <w:numFmt w:val="bullet"/>
      <w:pStyle w:val="ImportWordListStyleDefinition0"/>
      <w:lvlText w:val="•"/>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bullet"/>
      <w:lvlText w:val="o"/>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bullet"/>
      <w:lvlText w:val="•"/>
      <w:lvlJc w:val="left"/>
      <w:pPr>
        <w:tabs>
          <w:tab w:val="num" w:pos="360"/>
        </w:tabs>
        <w:ind w:left="360" w:firstLine="18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bullet"/>
      <w:lvlText w:val="•"/>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bullet"/>
      <w:lvlText w:val="o"/>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bullet"/>
      <w:lvlText w:val="•"/>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bullet"/>
      <w:lvlText w:val="•"/>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bullet"/>
      <w:lvlText w:val="o"/>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bullet"/>
      <w:lvlText w:val="•"/>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CE1BE0"/>
    <w:multiLevelType w:val="hybridMultilevel"/>
    <w:tmpl w:val="6D9C5A9E"/>
    <w:lvl w:ilvl="0" w:tplc="3EACA424">
      <w:numFmt w:val="bullet"/>
      <w:lvlText w:val=""/>
      <w:lvlJc w:val="left"/>
      <w:pPr>
        <w:ind w:left="720" w:hanging="360"/>
      </w:pPr>
      <w:rPr>
        <w:rFonts w:ascii="Symbol" w:eastAsia="Arial Unicode MS"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287053C"/>
    <w:multiLevelType w:val="hybridMultilevel"/>
    <w:tmpl w:val="EEFCBC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revisionView w:markup="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8E396C"/>
    <w:rsid w:val="000267DE"/>
    <w:rsid w:val="0007339C"/>
    <w:rsid w:val="000D14FF"/>
    <w:rsid w:val="001A4186"/>
    <w:rsid w:val="001B3C0B"/>
    <w:rsid w:val="00302584"/>
    <w:rsid w:val="00342B72"/>
    <w:rsid w:val="00471D06"/>
    <w:rsid w:val="0051203E"/>
    <w:rsid w:val="006E721E"/>
    <w:rsid w:val="006F6022"/>
    <w:rsid w:val="00742FDB"/>
    <w:rsid w:val="007E267F"/>
    <w:rsid w:val="00860241"/>
    <w:rsid w:val="008C5511"/>
    <w:rsid w:val="008E396C"/>
    <w:rsid w:val="00921099"/>
    <w:rsid w:val="00967E1F"/>
    <w:rsid w:val="00991A89"/>
    <w:rsid w:val="00994244"/>
    <w:rsid w:val="00A71D22"/>
    <w:rsid w:val="00AE6790"/>
    <w:rsid w:val="00B811A1"/>
    <w:rsid w:val="00B8673E"/>
    <w:rsid w:val="00C73DD6"/>
    <w:rsid w:val="00C91E76"/>
    <w:rsid w:val="00CB3C33"/>
    <w:rsid w:val="00CC2987"/>
    <w:rsid w:val="00CE4CB3"/>
    <w:rsid w:val="00D40A60"/>
    <w:rsid w:val="00D814C9"/>
    <w:rsid w:val="00E05842"/>
    <w:rsid w:val="00EA6414"/>
    <w:rsid w:val="00EF3F2D"/>
    <w:rsid w:val="00F33918"/>
    <w:rsid w:val="00F67D94"/>
    <w:rsid w:val="00FB1D79"/>
    <w:rsid w:val="00FC38DC"/>
    <w:rsid w:val="00FE2C42"/>
    <w:rsid w:val="00FF38FF"/>
  </w:rsids>
  <m:mathPr>
    <m:mathFont m:val="@ＭＳ ゴシック"/>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7">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2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42FDB"/>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21">
    <w:name w:val="Heading 21"/>
    <w:next w:val="Body1"/>
    <w:qFormat/>
    <w:rsid w:val="00742FDB"/>
    <w:pPr>
      <w:keepNext/>
      <w:spacing w:before="240" w:after="60"/>
      <w:outlineLvl w:val="1"/>
    </w:pPr>
    <w:rPr>
      <w:rFonts w:ascii="Arial" w:eastAsia="Arial Unicode MS" w:hAnsi="Arial"/>
      <w:b/>
      <w:i/>
      <w:color w:val="000000"/>
      <w:sz w:val="28"/>
      <w:u w:color="000000"/>
    </w:rPr>
  </w:style>
  <w:style w:type="paragraph" w:customStyle="1" w:styleId="Heading31">
    <w:name w:val="Heading 31"/>
    <w:next w:val="Body1"/>
    <w:qFormat/>
    <w:rsid w:val="00742FDB"/>
    <w:pPr>
      <w:keepNext/>
      <w:spacing w:before="240" w:after="60"/>
      <w:outlineLvl w:val="2"/>
    </w:pPr>
    <w:rPr>
      <w:rFonts w:ascii="Arial" w:eastAsia="Arial Unicode MS" w:hAnsi="Arial"/>
      <w:b/>
      <w:color w:val="000000"/>
      <w:sz w:val="26"/>
      <w:u w:color="000000"/>
    </w:rPr>
  </w:style>
  <w:style w:type="paragraph" w:customStyle="1" w:styleId="Body1">
    <w:name w:val="Body 1"/>
    <w:rsid w:val="00742FDB"/>
    <w:pPr>
      <w:spacing w:after="200"/>
      <w:outlineLvl w:val="0"/>
    </w:pPr>
    <w:rPr>
      <w:rFonts w:ascii="Arial" w:eastAsia="Arial Unicode MS" w:hAnsi="Arial"/>
      <w:color w:val="000000"/>
      <w:sz w:val="24"/>
      <w:u w:color="000000"/>
    </w:rPr>
  </w:style>
  <w:style w:type="paragraph" w:customStyle="1" w:styleId="List0">
    <w:name w:val="List 0"/>
    <w:basedOn w:val="ImportWordListStyleDefinition0"/>
    <w:semiHidden/>
    <w:rsid w:val="00742FDB"/>
    <w:pPr>
      <w:numPr>
        <w:numId w:val="1"/>
      </w:numPr>
    </w:pPr>
  </w:style>
  <w:style w:type="paragraph" w:customStyle="1" w:styleId="ImportWordListStyleDefinition0">
    <w:name w:val="Import Word List Style Definition 0"/>
    <w:rsid w:val="00742FDB"/>
    <w:pPr>
      <w:numPr>
        <w:numId w:val="2"/>
      </w:numPr>
    </w:pPr>
  </w:style>
  <w:style w:type="paragraph" w:styleId="EndnoteText">
    <w:name w:val="endnote text"/>
    <w:basedOn w:val="Normal"/>
    <w:link w:val="EndnoteTextChar"/>
    <w:locked/>
    <w:rsid w:val="00CF1B6A"/>
    <w:rPr>
      <w:sz w:val="20"/>
      <w:szCs w:val="20"/>
    </w:rPr>
  </w:style>
  <w:style w:type="character" w:customStyle="1" w:styleId="EndnoteTextChar">
    <w:name w:val="Endnote Text Char"/>
    <w:basedOn w:val="DefaultParagraphFont"/>
    <w:link w:val="EndnoteText"/>
    <w:rsid w:val="00CF1B6A"/>
    <w:rPr>
      <w:lang w:val="en-US" w:eastAsia="en-US"/>
    </w:rPr>
  </w:style>
  <w:style w:type="character" w:styleId="EndnoteReference">
    <w:name w:val="endnote reference"/>
    <w:basedOn w:val="DefaultParagraphFont"/>
    <w:locked/>
    <w:rsid w:val="00CF1B6A"/>
    <w:rPr>
      <w:vertAlign w:val="superscript"/>
    </w:rPr>
  </w:style>
  <w:style w:type="paragraph" w:styleId="BalloonText">
    <w:name w:val="Balloon Text"/>
    <w:basedOn w:val="Normal"/>
    <w:link w:val="BalloonTextChar"/>
    <w:locked/>
    <w:rsid w:val="00CF1B6A"/>
    <w:rPr>
      <w:rFonts w:ascii="Tahoma" w:hAnsi="Tahoma" w:cs="Tahoma"/>
      <w:sz w:val="16"/>
      <w:szCs w:val="16"/>
    </w:rPr>
  </w:style>
  <w:style w:type="character" w:customStyle="1" w:styleId="BalloonTextChar">
    <w:name w:val="Balloon Text Char"/>
    <w:basedOn w:val="DefaultParagraphFont"/>
    <w:link w:val="BalloonText"/>
    <w:rsid w:val="00CF1B6A"/>
    <w:rPr>
      <w:rFonts w:ascii="Tahoma" w:hAnsi="Tahoma" w:cs="Tahoma"/>
      <w:sz w:val="16"/>
      <w:szCs w:val="16"/>
      <w:lang w:val="en-US" w:eastAsia="en-US"/>
    </w:rPr>
  </w:style>
  <w:style w:type="paragraph" w:styleId="FootnoteText">
    <w:name w:val="footnote text"/>
    <w:basedOn w:val="Normal"/>
    <w:link w:val="FootnoteTextChar"/>
    <w:locked/>
    <w:rsid w:val="00CF1B6A"/>
    <w:rPr>
      <w:sz w:val="20"/>
      <w:szCs w:val="20"/>
    </w:rPr>
  </w:style>
  <w:style w:type="character" w:customStyle="1" w:styleId="FootnoteTextChar">
    <w:name w:val="Footnote Text Char"/>
    <w:basedOn w:val="DefaultParagraphFont"/>
    <w:link w:val="FootnoteText"/>
    <w:rsid w:val="00CF1B6A"/>
    <w:rPr>
      <w:lang w:val="en-US" w:eastAsia="en-US"/>
    </w:rPr>
  </w:style>
  <w:style w:type="character" w:styleId="FootnoteReference">
    <w:name w:val="footnote reference"/>
    <w:basedOn w:val="DefaultParagraphFont"/>
    <w:locked/>
    <w:rsid w:val="00CF1B6A"/>
    <w:rPr>
      <w:vertAlign w:val="superscript"/>
    </w:rPr>
  </w:style>
  <w:style w:type="character" w:styleId="CommentReference">
    <w:name w:val="annotation reference"/>
    <w:basedOn w:val="DefaultParagraphFont"/>
    <w:locked/>
    <w:rsid w:val="00157E42"/>
    <w:rPr>
      <w:sz w:val="16"/>
      <w:szCs w:val="16"/>
    </w:rPr>
  </w:style>
  <w:style w:type="paragraph" w:styleId="CommentText">
    <w:name w:val="annotation text"/>
    <w:basedOn w:val="Normal"/>
    <w:link w:val="CommentTextChar"/>
    <w:locked/>
    <w:rsid w:val="00157E42"/>
    <w:rPr>
      <w:sz w:val="20"/>
      <w:szCs w:val="20"/>
    </w:rPr>
  </w:style>
  <w:style w:type="character" w:customStyle="1" w:styleId="CommentTextChar">
    <w:name w:val="Comment Text Char"/>
    <w:basedOn w:val="DefaultParagraphFont"/>
    <w:link w:val="CommentText"/>
    <w:rsid w:val="00157E42"/>
    <w:rPr>
      <w:lang w:val="en-US" w:eastAsia="en-US"/>
    </w:rPr>
  </w:style>
  <w:style w:type="paragraph" w:styleId="CommentSubject">
    <w:name w:val="annotation subject"/>
    <w:basedOn w:val="CommentText"/>
    <w:next w:val="CommentText"/>
    <w:link w:val="CommentSubjectChar"/>
    <w:locked/>
    <w:rsid w:val="00157E42"/>
    <w:rPr>
      <w:b/>
      <w:bCs/>
    </w:rPr>
  </w:style>
  <w:style w:type="character" w:customStyle="1" w:styleId="CommentSubjectChar">
    <w:name w:val="Comment Subject Char"/>
    <w:basedOn w:val="CommentTextChar"/>
    <w:link w:val="CommentSubject"/>
    <w:rsid w:val="00157E42"/>
    <w:rPr>
      <w:b/>
      <w:bCs/>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2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qFormat/>
    <w:pPr>
      <w:keepNext/>
      <w:spacing w:before="240" w:after="60"/>
      <w:outlineLvl w:val="1"/>
    </w:pPr>
    <w:rPr>
      <w:rFonts w:ascii="Arial" w:eastAsia="Arial Unicode MS" w:hAnsi="Arial"/>
      <w:b/>
      <w:i/>
      <w:color w:val="000000"/>
      <w:sz w:val="28"/>
      <w:u w:color="000000"/>
    </w:rPr>
  </w:style>
  <w:style w:type="paragraph" w:customStyle="1" w:styleId="Heading31">
    <w:name w:val="Heading 31"/>
    <w:next w:val="Body1"/>
    <w:qFormat/>
    <w:pPr>
      <w:keepNext/>
      <w:spacing w:before="240" w:after="60"/>
      <w:outlineLvl w:val="2"/>
    </w:pPr>
    <w:rPr>
      <w:rFonts w:ascii="Arial" w:eastAsia="Arial Unicode MS" w:hAnsi="Arial"/>
      <w:b/>
      <w:color w:val="000000"/>
      <w:sz w:val="26"/>
      <w:u w:color="000000"/>
    </w:rPr>
  </w:style>
  <w:style w:type="paragraph" w:customStyle="1" w:styleId="Body1">
    <w:name w:val="Body 1"/>
    <w:pPr>
      <w:spacing w:after="200"/>
      <w:outlineLvl w:val="0"/>
    </w:pPr>
    <w:rPr>
      <w:rFonts w:ascii="Arial" w:eastAsia="Arial Unicode MS" w:hAnsi="Arial"/>
      <w:color w:val="000000"/>
      <w:sz w:val="24"/>
      <w:u w:color="000000"/>
    </w:rPr>
  </w:style>
  <w:style w:type="paragraph" w:customStyle="1" w:styleId="List0">
    <w:name w:val="List 0"/>
    <w:basedOn w:val="ImportWordListStyleDefinition0"/>
    <w:semiHidden/>
    <w:pPr>
      <w:numPr>
        <w:numId w:val="1"/>
      </w:numPr>
    </w:pPr>
  </w:style>
  <w:style w:type="paragraph" w:customStyle="1" w:styleId="ImportWordListStyleDefinition0">
    <w:name w:val="Import Word List Style Definition 0"/>
    <w:pPr>
      <w:numPr>
        <w:numId w:val="2"/>
      </w:numPr>
    </w:pPr>
  </w:style>
  <w:style w:type="paragraph" w:styleId="EndnoteText">
    <w:name w:val="endnote text"/>
    <w:basedOn w:val="Normal"/>
    <w:link w:val="EndnoteTextChar"/>
    <w:locked/>
    <w:rsid w:val="00CF1B6A"/>
    <w:rPr>
      <w:sz w:val="20"/>
      <w:szCs w:val="20"/>
    </w:rPr>
  </w:style>
  <w:style w:type="character" w:customStyle="1" w:styleId="EndnoteTextChar">
    <w:name w:val="Endnote Text Char"/>
    <w:basedOn w:val="DefaultParagraphFont"/>
    <w:link w:val="EndnoteText"/>
    <w:rsid w:val="00CF1B6A"/>
    <w:rPr>
      <w:lang w:val="en-US" w:eastAsia="en-US"/>
    </w:rPr>
  </w:style>
  <w:style w:type="character" w:styleId="EndnoteReference">
    <w:name w:val="endnote reference"/>
    <w:basedOn w:val="DefaultParagraphFont"/>
    <w:locked/>
    <w:rsid w:val="00CF1B6A"/>
    <w:rPr>
      <w:vertAlign w:val="superscript"/>
    </w:rPr>
  </w:style>
  <w:style w:type="paragraph" w:styleId="BalloonText">
    <w:name w:val="Balloon Text"/>
    <w:basedOn w:val="Normal"/>
    <w:link w:val="BalloonTextChar"/>
    <w:locked/>
    <w:rsid w:val="00CF1B6A"/>
    <w:rPr>
      <w:rFonts w:ascii="Tahoma" w:hAnsi="Tahoma" w:cs="Tahoma"/>
      <w:sz w:val="16"/>
      <w:szCs w:val="16"/>
    </w:rPr>
  </w:style>
  <w:style w:type="character" w:customStyle="1" w:styleId="BalloonTextChar">
    <w:name w:val="Balloon Text Char"/>
    <w:basedOn w:val="DefaultParagraphFont"/>
    <w:link w:val="BalloonText"/>
    <w:rsid w:val="00CF1B6A"/>
    <w:rPr>
      <w:rFonts w:ascii="Tahoma" w:hAnsi="Tahoma" w:cs="Tahoma"/>
      <w:sz w:val="16"/>
      <w:szCs w:val="16"/>
      <w:lang w:val="en-US" w:eastAsia="en-US"/>
    </w:rPr>
  </w:style>
  <w:style w:type="paragraph" w:styleId="FootnoteText">
    <w:name w:val="footnote text"/>
    <w:basedOn w:val="Normal"/>
    <w:link w:val="FootnoteTextChar"/>
    <w:locked/>
    <w:rsid w:val="00CF1B6A"/>
    <w:rPr>
      <w:sz w:val="20"/>
      <w:szCs w:val="20"/>
    </w:rPr>
  </w:style>
  <w:style w:type="character" w:customStyle="1" w:styleId="FootnoteTextChar">
    <w:name w:val="Footnote Text Char"/>
    <w:basedOn w:val="DefaultParagraphFont"/>
    <w:link w:val="FootnoteText"/>
    <w:rsid w:val="00CF1B6A"/>
    <w:rPr>
      <w:lang w:val="en-US" w:eastAsia="en-US"/>
    </w:rPr>
  </w:style>
  <w:style w:type="character" w:styleId="FootnoteReference">
    <w:name w:val="footnote reference"/>
    <w:basedOn w:val="DefaultParagraphFont"/>
    <w:locked/>
    <w:rsid w:val="00CF1B6A"/>
    <w:rPr>
      <w:vertAlign w:val="superscript"/>
    </w:rPr>
  </w:style>
  <w:style w:type="character" w:styleId="CommentReference">
    <w:name w:val="annotation reference"/>
    <w:basedOn w:val="DefaultParagraphFont"/>
    <w:locked/>
    <w:rsid w:val="00157E42"/>
    <w:rPr>
      <w:sz w:val="16"/>
      <w:szCs w:val="16"/>
    </w:rPr>
  </w:style>
  <w:style w:type="paragraph" w:styleId="CommentText">
    <w:name w:val="annotation text"/>
    <w:basedOn w:val="Normal"/>
    <w:link w:val="CommentTextChar"/>
    <w:locked/>
    <w:rsid w:val="00157E42"/>
    <w:rPr>
      <w:sz w:val="20"/>
      <w:szCs w:val="20"/>
    </w:rPr>
  </w:style>
  <w:style w:type="character" w:customStyle="1" w:styleId="CommentTextChar">
    <w:name w:val="Comment Text Char"/>
    <w:basedOn w:val="DefaultParagraphFont"/>
    <w:link w:val="CommentText"/>
    <w:rsid w:val="00157E42"/>
    <w:rPr>
      <w:lang w:val="en-US" w:eastAsia="en-US"/>
    </w:rPr>
  </w:style>
  <w:style w:type="paragraph" w:styleId="CommentSubject">
    <w:name w:val="annotation subject"/>
    <w:basedOn w:val="CommentText"/>
    <w:next w:val="CommentText"/>
    <w:link w:val="CommentSubjectChar"/>
    <w:locked/>
    <w:rsid w:val="00157E42"/>
    <w:rPr>
      <w:b/>
      <w:bCs/>
    </w:rPr>
  </w:style>
  <w:style w:type="character" w:customStyle="1" w:styleId="CommentSubjectChar">
    <w:name w:val="Comment Subject Char"/>
    <w:basedOn w:val="CommentTextChar"/>
    <w:link w:val="CommentSubject"/>
    <w:rsid w:val="00157E42"/>
    <w:rPr>
      <w:b/>
      <w:bCs/>
      <w:lang w:val="en-US"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riantopp.ca"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6263</Characters>
  <Application>Microsoft Macintosh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Aaron Wherry</cp:lastModifiedBy>
  <cp:revision>2</cp:revision>
  <cp:lastPrinted>2012-01-09T14:31:00Z</cp:lastPrinted>
  <dcterms:created xsi:type="dcterms:W3CDTF">2012-01-10T06:07:00Z</dcterms:created>
  <dcterms:modified xsi:type="dcterms:W3CDTF">2012-01-10T06:07:00Z</dcterms:modified>
</cp:coreProperties>
</file>